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A9C03" w14:textId="222F3B41" w:rsidR="00F05E92" w:rsidRDefault="00F05E92" w:rsidP="00626CDE">
      <w:pPr>
        <w:rPr>
          <w:rFonts w:asciiTheme="minorHAnsi" w:hAnsiTheme="minorHAnsi" w:cstheme="minorHAnsi"/>
          <w:b/>
        </w:rPr>
      </w:pPr>
    </w:p>
    <w:p w14:paraId="038D2DEB" w14:textId="77777777" w:rsidR="00A85B17" w:rsidRPr="00A85B17" w:rsidRDefault="00A85B17" w:rsidP="00A85B17">
      <w:pPr>
        <w:ind w:left="1960"/>
        <w:rPr>
          <w:sz w:val="28"/>
          <w:szCs w:val="28"/>
        </w:rPr>
      </w:pPr>
      <w:r w:rsidRPr="00A85B17">
        <w:rPr>
          <w:rFonts w:ascii="Arial" w:eastAsia="Arial" w:hAnsi="Arial" w:cs="Arial"/>
          <w:b/>
          <w:bCs/>
          <w:sz w:val="28"/>
          <w:szCs w:val="28"/>
        </w:rPr>
        <w:t>DATA PROTECTION POLICY</w:t>
      </w:r>
    </w:p>
    <w:p w14:paraId="5A27353C" w14:textId="77777777" w:rsidR="00A85B17" w:rsidRDefault="00A85B17" w:rsidP="00A85B17">
      <w:pPr>
        <w:spacing w:line="376" w:lineRule="exact"/>
      </w:pPr>
    </w:p>
    <w:tbl>
      <w:tblPr>
        <w:tblW w:w="0" w:type="auto"/>
        <w:tblInd w:w="130" w:type="dxa"/>
        <w:tblLayout w:type="fixed"/>
        <w:tblCellMar>
          <w:left w:w="0" w:type="dxa"/>
          <w:right w:w="0" w:type="dxa"/>
        </w:tblCellMar>
        <w:tblLook w:val="04A0" w:firstRow="1" w:lastRow="0" w:firstColumn="1" w:lastColumn="0" w:noHBand="0" w:noVBand="1"/>
      </w:tblPr>
      <w:tblGrid>
        <w:gridCol w:w="1300"/>
        <w:gridCol w:w="1380"/>
        <w:gridCol w:w="1440"/>
        <w:gridCol w:w="1240"/>
        <w:gridCol w:w="1480"/>
        <w:gridCol w:w="1380"/>
        <w:gridCol w:w="1360"/>
      </w:tblGrid>
      <w:tr w:rsidR="00A85B17" w14:paraId="174A54B1" w14:textId="77777777" w:rsidTr="00D05617">
        <w:trPr>
          <w:trHeight w:val="262"/>
        </w:trPr>
        <w:tc>
          <w:tcPr>
            <w:tcW w:w="1300" w:type="dxa"/>
            <w:tcBorders>
              <w:top w:val="single" w:sz="8" w:space="0" w:color="auto"/>
              <w:left w:val="single" w:sz="8" w:space="0" w:color="auto"/>
              <w:right w:val="single" w:sz="8" w:space="0" w:color="auto"/>
            </w:tcBorders>
            <w:vAlign w:val="bottom"/>
          </w:tcPr>
          <w:p w14:paraId="2D3226B9" w14:textId="77777777" w:rsidR="00A85B17" w:rsidRDefault="00A85B17" w:rsidP="00D05617">
            <w:pPr>
              <w:ind w:left="100"/>
              <w:rPr>
                <w:sz w:val="20"/>
                <w:szCs w:val="20"/>
              </w:rPr>
            </w:pPr>
            <w:r>
              <w:rPr>
                <w:rFonts w:ascii="Arial" w:eastAsia="Arial" w:hAnsi="Arial" w:cs="Arial"/>
                <w:sz w:val="22"/>
                <w:szCs w:val="22"/>
              </w:rPr>
              <w:t>Originator</w:t>
            </w:r>
          </w:p>
        </w:tc>
        <w:tc>
          <w:tcPr>
            <w:tcW w:w="1380" w:type="dxa"/>
            <w:tcBorders>
              <w:top w:val="single" w:sz="8" w:space="0" w:color="auto"/>
              <w:right w:val="single" w:sz="8" w:space="0" w:color="auto"/>
            </w:tcBorders>
            <w:vAlign w:val="bottom"/>
          </w:tcPr>
          <w:p w14:paraId="78045E92" w14:textId="77777777" w:rsidR="00A85B17" w:rsidRDefault="00A85B17" w:rsidP="00D05617">
            <w:pPr>
              <w:jc w:val="center"/>
              <w:rPr>
                <w:sz w:val="20"/>
                <w:szCs w:val="20"/>
              </w:rPr>
            </w:pPr>
            <w:r>
              <w:rPr>
                <w:rFonts w:ascii="Arial" w:eastAsia="Arial" w:hAnsi="Arial" w:cs="Arial"/>
                <w:w w:val="99"/>
                <w:sz w:val="22"/>
                <w:szCs w:val="22"/>
              </w:rPr>
              <w:t>Reviewed</w:t>
            </w:r>
          </w:p>
        </w:tc>
        <w:tc>
          <w:tcPr>
            <w:tcW w:w="1440" w:type="dxa"/>
            <w:tcBorders>
              <w:top w:val="single" w:sz="8" w:space="0" w:color="auto"/>
              <w:right w:val="single" w:sz="8" w:space="0" w:color="auto"/>
            </w:tcBorders>
            <w:vAlign w:val="bottom"/>
          </w:tcPr>
          <w:p w14:paraId="5AACFF4C" w14:textId="77777777" w:rsidR="00A85B17" w:rsidRDefault="00A85B17" w:rsidP="00D05617">
            <w:pPr>
              <w:jc w:val="center"/>
              <w:rPr>
                <w:sz w:val="20"/>
                <w:szCs w:val="20"/>
              </w:rPr>
            </w:pPr>
            <w:r>
              <w:rPr>
                <w:rFonts w:ascii="Arial" w:eastAsia="Arial" w:hAnsi="Arial" w:cs="Arial"/>
                <w:w w:val="98"/>
                <w:sz w:val="22"/>
                <w:szCs w:val="22"/>
              </w:rPr>
              <w:t>Date of</w:t>
            </w:r>
          </w:p>
        </w:tc>
        <w:tc>
          <w:tcPr>
            <w:tcW w:w="1240" w:type="dxa"/>
            <w:tcBorders>
              <w:top w:val="single" w:sz="8" w:space="0" w:color="auto"/>
              <w:right w:val="single" w:sz="8" w:space="0" w:color="auto"/>
            </w:tcBorders>
            <w:vAlign w:val="bottom"/>
          </w:tcPr>
          <w:p w14:paraId="39CAF4FB" w14:textId="77777777" w:rsidR="00A85B17" w:rsidRDefault="00A85B17" w:rsidP="00D05617">
            <w:pPr>
              <w:jc w:val="center"/>
              <w:rPr>
                <w:sz w:val="20"/>
                <w:szCs w:val="20"/>
              </w:rPr>
            </w:pPr>
            <w:r>
              <w:rPr>
                <w:rFonts w:ascii="Arial" w:eastAsia="Arial" w:hAnsi="Arial" w:cs="Arial"/>
                <w:w w:val="99"/>
                <w:sz w:val="22"/>
                <w:szCs w:val="22"/>
              </w:rPr>
              <w:t>Approved</w:t>
            </w:r>
          </w:p>
        </w:tc>
        <w:tc>
          <w:tcPr>
            <w:tcW w:w="1480" w:type="dxa"/>
            <w:tcBorders>
              <w:top w:val="single" w:sz="8" w:space="0" w:color="auto"/>
              <w:right w:val="single" w:sz="8" w:space="0" w:color="auto"/>
            </w:tcBorders>
            <w:vAlign w:val="bottom"/>
          </w:tcPr>
          <w:p w14:paraId="3A250A04" w14:textId="77777777" w:rsidR="00A85B17" w:rsidRDefault="00A85B17" w:rsidP="00D05617">
            <w:pPr>
              <w:jc w:val="center"/>
              <w:rPr>
                <w:sz w:val="20"/>
                <w:szCs w:val="20"/>
              </w:rPr>
            </w:pPr>
            <w:r>
              <w:rPr>
                <w:rFonts w:ascii="Arial" w:eastAsia="Arial" w:hAnsi="Arial" w:cs="Arial"/>
                <w:w w:val="98"/>
                <w:sz w:val="22"/>
                <w:szCs w:val="22"/>
              </w:rPr>
              <w:t>Date of</w:t>
            </w:r>
          </w:p>
        </w:tc>
        <w:tc>
          <w:tcPr>
            <w:tcW w:w="1380" w:type="dxa"/>
            <w:tcBorders>
              <w:top w:val="single" w:sz="8" w:space="0" w:color="auto"/>
              <w:right w:val="single" w:sz="8" w:space="0" w:color="auto"/>
            </w:tcBorders>
            <w:vAlign w:val="bottom"/>
          </w:tcPr>
          <w:p w14:paraId="39FE0436" w14:textId="77777777" w:rsidR="00A85B17" w:rsidRDefault="00A85B17" w:rsidP="00D05617">
            <w:pPr>
              <w:ind w:left="300"/>
              <w:rPr>
                <w:sz w:val="20"/>
                <w:szCs w:val="20"/>
              </w:rPr>
            </w:pPr>
            <w:r>
              <w:rPr>
                <w:rFonts w:ascii="Arial" w:eastAsia="Arial" w:hAnsi="Arial" w:cs="Arial"/>
                <w:sz w:val="22"/>
                <w:szCs w:val="22"/>
              </w:rPr>
              <w:t>Next</w:t>
            </w:r>
          </w:p>
        </w:tc>
        <w:tc>
          <w:tcPr>
            <w:tcW w:w="1360" w:type="dxa"/>
            <w:tcBorders>
              <w:top w:val="single" w:sz="8" w:space="0" w:color="auto"/>
              <w:right w:val="single" w:sz="8" w:space="0" w:color="auto"/>
            </w:tcBorders>
            <w:vAlign w:val="bottom"/>
          </w:tcPr>
          <w:p w14:paraId="60F44D67" w14:textId="77777777" w:rsidR="00A85B17" w:rsidRDefault="00A85B17" w:rsidP="00D05617">
            <w:pPr>
              <w:ind w:left="240"/>
              <w:rPr>
                <w:sz w:val="20"/>
                <w:szCs w:val="20"/>
              </w:rPr>
            </w:pPr>
            <w:r>
              <w:rPr>
                <w:rFonts w:ascii="Arial" w:eastAsia="Arial" w:hAnsi="Arial" w:cs="Arial"/>
                <w:sz w:val="22"/>
                <w:szCs w:val="22"/>
              </w:rPr>
              <w:t>Website</w:t>
            </w:r>
          </w:p>
        </w:tc>
      </w:tr>
      <w:tr w:rsidR="00A85B17" w14:paraId="2BDCF233" w14:textId="77777777" w:rsidTr="00D05617">
        <w:trPr>
          <w:trHeight w:val="257"/>
        </w:trPr>
        <w:tc>
          <w:tcPr>
            <w:tcW w:w="1300" w:type="dxa"/>
            <w:tcBorders>
              <w:left w:val="single" w:sz="8" w:space="0" w:color="auto"/>
              <w:right w:val="single" w:sz="8" w:space="0" w:color="auto"/>
            </w:tcBorders>
            <w:vAlign w:val="bottom"/>
          </w:tcPr>
          <w:p w14:paraId="199FCFD6" w14:textId="77777777" w:rsidR="00A85B17" w:rsidRDefault="00A85B17" w:rsidP="00D05617"/>
        </w:tc>
        <w:tc>
          <w:tcPr>
            <w:tcW w:w="1380" w:type="dxa"/>
            <w:tcBorders>
              <w:right w:val="single" w:sz="8" w:space="0" w:color="auto"/>
            </w:tcBorders>
            <w:vAlign w:val="bottom"/>
          </w:tcPr>
          <w:p w14:paraId="22F50DCD" w14:textId="77777777" w:rsidR="00A85B17" w:rsidRDefault="00A85B17" w:rsidP="00D05617">
            <w:pPr>
              <w:jc w:val="center"/>
              <w:rPr>
                <w:sz w:val="20"/>
                <w:szCs w:val="20"/>
              </w:rPr>
            </w:pPr>
            <w:r>
              <w:rPr>
                <w:rFonts w:ascii="Arial" w:eastAsia="Arial" w:hAnsi="Arial" w:cs="Arial"/>
                <w:sz w:val="22"/>
                <w:szCs w:val="22"/>
              </w:rPr>
              <w:t>by</w:t>
            </w:r>
          </w:p>
        </w:tc>
        <w:tc>
          <w:tcPr>
            <w:tcW w:w="1440" w:type="dxa"/>
            <w:tcBorders>
              <w:right w:val="single" w:sz="8" w:space="0" w:color="auto"/>
            </w:tcBorders>
            <w:vAlign w:val="bottom"/>
          </w:tcPr>
          <w:p w14:paraId="2E1F28C5" w14:textId="77777777" w:rsidR="00A85B17" w:rsidRDefault="00A85B17" w:rsidP="00D05617">
            <w:pPr>
              <w:jc w:val="center"/>
              <w:rPr>
                <w:sz w:val="20"/>
                <w:szCs w:val="20"/>
              </w:rPr>
            </w:pPr>
            <w:r>
              <w:rPr>
                <w:rFonts w:ascii="Arial" w:eastAsia="Arial" w:hAnsi="Arial" w:cs="Arial"/>
                <w:w w:val="99"/>
                <w:sz w:val="22"/>
                <w:szCs w:val="22"/>
              </w:rPr>
              <w:t>Review</w:t>
            </w:r>
          </w:p>
        </w:tc>
        <w:tc>
          <w:tcPr>
            <w:tcW w:w="1240" w:type="dxa"/>
            <w:tcBorders>
              <w:right w:val="single" w:sz="8" w:space="0" w:color="auto"/>
            </w:tcBorders>
            <w:vAlign w:val="bottom"/>
          </w:tcPr>
          <w:p w14:paraId="7C6BE95A" w14:textId="77777777" w:rsidR="00A85B17" w:rsidRDefault="00A85B17" w:rsidP="00D05617">
            <w:pPr>
              <w:jc w:val="center"/>
              <w:rPr>
                <w:sz w:val="20"/>
                <w:szCs w:val="20"/>
              </w:rPr>
            </w:pPr>
            <w:r>
              <w:rPr>
                <w:rFonts w:ascii="Arial" w:eastAsia="Arial" w:hAnsi="Arial" w:cs="Arial"/>
                <w:sz w:val="22"/>
                <w:szCs w:val="22"/>
              </w:rPr>
              <w:t>by</w:t>
            </w:r>
          </w:p>
        </w:tc>
        <w:tc>
          <w:tcPr>
            <w:tcW w:w="1480" w:type="dxa"/>
            <w:tcBorders>
              <w:right w:val="single" w:sz="8" w:space="0" w:color="auto"/>
            </w:tcBorders>
            <w:vAlign w:val="bottom"/>
          </w:tcPr>
          <w:p w14:paraId="52E40F17" w14:textId="77777777" w:rsidR="00A85B17" w:rsidRDefault="00A85B17" w:rsidP="00D05617">
            <w:pPr>
              <w:jc w:val="center"/>
              <w:rPr>
                <w:sz w:val="20"/>
                <w:szCs w:val="20"/>
              </w:rPr>
            </w:pPr>
            <w:r>
              <w:rPr>
                <w:rFonts w:ascii="Arial" w:eastAsia="Arial" w:hAnsi="Arial" w:cs="Arial"/>
                <w:w w:val="98"/>
                <w:sz w:val="22"/>
                <w:szCs w:val="22"/>
              </w:rPr>
              <w:t>Approval</w:t>
            </w:r>
          </w:p>
        </w:tc>
        <w:tc>
          <w:tcPr>
            <w:tcW w:w="1380" w:type="dxa"/>
            <w:tcBorders>
              <w:right w:val="single" w:sz="8" w:space="0" w:color="auto"/>
            </w:tcBorders>
            <w:vAlign w:val="bottom"/>
          </w:tcPr>
          <w:p w14:paraId="1223C6B1" w14:textId="77777777" w:rsidR="00A85B17" w:rsidRDefault="00A85B17" w:rsidP="00D05617">
            <w:pPr>
              <w:ind w:left="300"/>
              <w:rPr>
                <w:sz w:val="20"/>
                <w:szCs w:val="20"/>
              </w:rPr>
            </w:pPr>
            <w:r>
              <w:rPr>
                <w:rFonts w:ascii="Arial" w:eastAsia="Arial" w:hAnsi="Arial" w:cs="Arial"/>
                <w:sz w:val="22"/>
                <w:szCs w:val="22"/>
              </w:rPr>
              <w:t>Review</w:t>
            </w:r>
          </w:p>
        </w:tc>
        <w:tc>
          <w:tcPr>
            <w:tcW w:w="1360" w:type="dxa"/>
            <w:tcBorders>
              <w:right w:val="single" w:sz="8" w:space="0" w:color="auto"/>
            </w:tcBorders>
            <w:vAlign w:val="bottom"/>
          </w:tcPr>
          <w:p w14:paraId="018A25E8" w14:textId="77777777" w:rsidR="00A85B17" w:rsidRDefault="00A85B17" w:rsidP="00D05617"/>
        </w:tc>
      </w:tr>
      <w:tr w:rsidR="00A85B17" w14:paraId="40AC4A1F" w14:textId="77777777" w:rsidTr="00D05617">
        <w:trPr>
          <w:trHeight w:val="257"/>
        </w:trPr>
        <w:tc>
          <w:tcPr>
            <w:tcW w:w="1300" w:type="dxa"/>
            <w:tcBorders>
              <w:left w:val="single" w:sz="8" w:space="0" w:color="auto"/>
              <w:bottom w:val="single" w:sz="8" w:space="0" w:color="auto"/>
              <w:right w:val="single" w:sz="8" w:space="0" w:color="auto"/>
            </w:tcBorders>
            <w:vAlign w:val="bottom"/>
          </w:tcPr>
          <w:p w14:paraId="56445BDA" w14:textId="77777777" w:rsidR="00A85B17" w:rsidRDefault="00A85B17" w:rsidP="00D05617"/>
        </w:tc>
        <w:tc>
          <w:tcPr>
            <w:tcW w:w="1380" w:type="dxa"/>
            <w:tcBorders>
              <w:bottom w:val="single" w:sz="8" w:space="0" w:color="auto"/>
              <w:right w:val="single" w:sz="8" w:space="0" w:color="auto"/>
            </w:tcBorders>
            <w:vAlign w:val="bottom"/>
          </w:tcPr>
          <w:p w14:paraId="1784B0EC" w14:textId="77777777" w:rsidR="00A85B17" w:rsidRDefault="00A85B17" w:rsidP="00D05617"/>
        </w:tc>
        <w:tc>
          <w:tcPr>
            <w:tcW w:w="1440" w:type="dxa"/>
            <w:tcBorders>
              <w:bottom w:val="single" w:sz="8" w:space="0" w:color="auto"/>
              <w:right w:val="single" w:sz="8" w:space="0" w:color="auto"/>
            </w:tcBorders>
            <w:vAlign w:val="bottom"/>
          </w:tcPr>
          <w:p w14:paraId="58840D1F" w14:textId="77777777" w:rsidR="00A85B17" w:rsidRDefault="00A85B17" w:rsidP="00D05617"/>
        </w:tc>
        <w:tc>
          <w:tcPr>
            <w:tcW w:w="1240" w:type="dxa"/>
            <w:tcBorders>
              <w:bottom w:val="single" w:sz="8" w:space="0" w:color="auto"/>
              <w:right w:val="single" w:sz="8" w:space="0" w:color="auto"/>
            </w:tcBorders>
            <w:vAlign w:val="bottom"/>
          </w:tcPr>
          <w:p w14:paraId="5CF851BA" w14:textId="77777777" w:rsidR="00A85B17" w:rsidRDefault="00A85B17" w:rsidP="00D05617"/>
        </w:tc>
        <w:tc>
          <w:tcPr>
            <w:tcW w:w="1480" w:type="dxa"/>
            <w:tcBorders>
              <w:bottom w:val="single" w:sz="8" w:space="0" w:color="auto"/>
              <w:right w:val="single" w:sz="8" w:space="0" w:color="auto"/>
            </w:tcBorders>
            <w:vAlign w:val="bottom"/>
          </w:tcPr>
          <w:p w14:paraId="3D6422E3" w14:textId="77777777" w:rsidR="00A85B17" w:rsidRDefault="00A85B17" w:rsidP="00D05617"/>
        </w:tc>
        <w:tc>
          <w:tcPr>
            <w:tcW w:w="1380" w:type="dxa"/>
            <w:tcBorders>
              <w:bottom w:val="single" w:sz="8" w:space="0" w:color="auto"/>
              <w:right w:val="single" w:sz="8" w:space="0" w:color="auto"/>
            </w:tcBorders>
            <w:vAlign w:val="bottom"/>
          </w:tcPr>
          <w:p w14:paraId="459B41E5" w14:textId="77777777" w:rsidR="00A85B17" w:rsidRDefault="00A85B17" w:rsidP="00D05617">
            <w:pPr>
              <w:ind w:left="300"/>
              <w:rPr>
                <w:sz w:val="20"/>
                <w:szCs w:val="20"/>
              </w:rPr>
            </w:pPr>
            <w:r>
              <w:rPr>
                <w:rFonts w:ascii="Arial" w:eastAsia="Arial" w:hAnsi="Arial" w:cs="Arial"/>
                <w:sz w:val="22"/>
                <w:szCs w:val="22"/>
              </w:rPr>
              <w:t>Date</w:t>
            </w:r>
          </w:p>
        </w:tc>
        <w:tc>
          <w:tcPr>
            <w:tcW w:w="1360" w:type="dxa"/>
            <w:tcBorders>
              <w:bottom w:val="single" w:sz="8" w:space="0" w:color="auto"/>
              <w:right w:val="single" w:sz="8" w:space="0" w:color="auto"/>
            </w:tcBorders>
            <w:vAlign w:val="bottom"/>
          </w:tcPr>
          <w:p w14:paraId="703BC974" w14:textId="77777777" w:rsidR="00A85B17" w:rsidRDefault="00A85B17" w:rsidP="00D05617"/>
        </w:tc>
      </w:tr>
      <w:tr w:rsidR="00A85B17" w14:paraId="5B643AF1" w14:textId="77777777" w:rsidTr="00D05617">
        <w:trPr>
          <w:trHeight w:val="242"/>
        </w:trPr>
        <w:tc>
          <w:tcPr>
            <w:tcW w:w="1300" w:type="dxa"/>
            <w:tcBorders>
              <w:left w:val="single" w:sz="8" w:space="0" w:color="auto"/>
              <w:right w:val="single" w:sz="8" w:space="0" w:color="auto"/>
            </w:tcBorders>
            <w:vAlign w:val="bottom"/>
          </w:tcPr>
          <w:p w14:paraId="2CA45F27" w14:textId="77777777" w:rsidR="00A85B17" w:rsidRPr="00327AED" w:rsidRDefault="00A85B17" w:rsidP="00D05617">
            <w:pPr>
              <w:spacing w:line="242" w:lineRule="exact"/>
              <w:ind w:left="100"/>
              <w:rPr>
                <w:sz w:val="20"/>
                <w:szCs w:val="20"/>
              </w:rPr>
            </w:pPr>
            <w:r w:rsidRPr="00327AED">
              <w:rPr>
                <w:rFonts w:ascii="Arial" w:eastAsia="Arial" w:hAnsi="Arial" w:cs="Arial"/>
                <w:sz w:val="22"/>
                <w:szCs w:val="22"/>
              </w:rPr>
              <w:t>NRE/MNA</w:t>
            </w:r>
          </w:p>
        </w:tc>
        <w:tc>
          <w:tcPr>
            <w:tcW w:w="1380" w:type="dxa"/>
            <w:tcBorders>
              <w:right w:val="single" w:sz="8" w:space="0" w:color="auto"/>
            </w:tcBorders>
            <w:vAlign w:val="bottom"/>
          </w:tcPr>
          <w:p w14:paraId="38E3377B" w14:textId="77777777" w:rsidR="00A85B17" w:rsidRPr="00327AED" w:rsidRDefault="00A85B17" w:rsidP="00D05617">
            <w:pPr>
              <w:spacing w:line="242" w:lineRule="exact"/>
              <w:jc w:val="center"/>
              <w:rPr>
                <w:sz w:val="20"/>
                <w:szCs w:val="20"/>
              </w:rPr>
            </w:pPr>
            <w:r w:rsidRPr="00327AED">
              <w:rPr>
                <w:rFonts w:ascii="Arial" w:eastAsia="Arial" w:hAnsi="Arial" w:cs="Arial"/>
                <w:sz w:val="22"/>
                <w:szCs w:val="22"/>
              </w:rPr>
              <w:t>R&amp;A</w:t>
            </w:r>
          </w:p>
        </w:tc>
        <w:tc>
          <w:tcPr>
            <w:tcW w:w="1440" w:type="dxa"/>
            <w:tcBorders>
              <w:right w:val="single" w:sz="8" w:space="0" w:color="auto"/>
            </w:tcBorders>
            <w:vAlign w:val="bottom"/>
          </w:tcPr>
          <w:p w14:paraId="7FD43B21" w14:textId="11FA2A25" w:rsidR="00A85B17" w:rsidRPr="00327AED" w:rsidRDefault="00327AED" w:rsidP="00D05617">
            <w:pPr>
              <w:spacing w:line="242" w:lineRule="exact"/>
              <w:ind w:right="30"/>
              <w:jc w:val="center"/>
              <w:rPr>
                <w:sz w:val="20"/>
                <w:szCs w:val="20"/>
              </w:rPr>
            </w:pPr>
            <w:r>
              <w:rPr>
                <w:rFonts w:ascii="Arial" w:eastAsia="Arial" w:hAnsi="Arial" w:cs="Arial"/>
                <w:w w:val="99"/>
                <w:sz w:val="22"/>
                <w:szCs w:val="22"/>
              </w:rPr>
              <w:t>10/7/2023</w:t>
            </w:r>
          </w:p>
        </w:tc>
        <w:tc>
          <w:tcPr>
            <w:tcW w:w="1240" w:type="dxa"/>
            <w:tcBorders>
              <w:right w:val="single" w:sz="8" w:space="0" w:color="auto"/>
            </w:tcBorders>
            <w:vAlign w:val="bottom"/>
          </w:tcPr>
          <w:p w14:paraId="0BED4BD7" w14:textId="77777777" w:rsidR="00A85B17" w:rsidRPr="00327AED" w:rsidRDefault="00A85B17" w:rsidP="00D05617">
            <w:pPr>
              <w:spacing w:line="242" w:lineRule="exact"/>
              <w:jc w:val="center"/>
              <w:rPr>
                <w:sz w:val="20"/>
                <w:szCs w:val="20"/>
              </w:rPr>
            </w:pPr>
            <w:r w:rsidRPr="00327AED">
              <w:rPr>
                <w:rFonts w:ascii="Arial" w:eastAsia="Arial" w:hAnsi="Arial" w:cs="Arial"/>
                <w:w w:val="98"/>
                <w:sz w:val="22"/>
                <w:szCs w:val="22"/>
              </w:rPr>
              <w:t>Board</w:t>
            </w:r>
          </w:p>
        </w:tc>
        <w:tc>
          <w:tcPr>
            <w:tcW w:w="1480" w:type="dxa"/>
            <w:tcBorders>
              <w:right w:val="single" w:sz="8" w:space="0" w:color="auto"/>
            </w:tcBorders>
            <w:vAlign w:val="bottom"/>
          </w:tcPr>
          <w:p w14:paraId="29832B7B" w14:textId="29B38D4B" w:rsidR="00A85B17" w:rsidRPr="00327AED" w:rsidRDefault="00327AED" w:rsidP="00D05617">
            <w:pPr>
              <w:spacing w:line="242" w:lineRule="exact"/>
              <w:ind w:right="30"/>
              <w:jc w:val="center"/>
              <w:rPr>
                <w:sz w:val="20"/>
                <w:szCs w:val="20"/>
              </w:rPr>
            </w:pPr>
            <w:r>
              <w:rPr>
                <w:rFonts w:ascii="Arial" w:eastAsia="Arial" w:hAnsi="Arial" w:cs="Arial"/>
                <w:w w:val="99"/>
                <w:sz w:val="22"/>
                <w:szCs w:val="22"/>
              </w:rPr>
              <w:t>10/7/2023</w:t>
            </w:r>
          </w:p>
        </w:tc>
        <w:tc>
          <w:tcPr>
            <w:tcW w:w="1380" w:type="dxa"/>
            <w:tcBorders>
              <w:right w:val="single" w:sz="8" w:space="0" w:color="auto"/>
            </w:tcBorders>
            <w:vAlign w:val="bottom"/>
          </w:tcPr>
          <w:p w14:paraId="2827E640" w14:textId="77777777" w:rsidR="00A85B17" w:rsidRPr="00327AED" w:rsidRDefault="00A85B17" w:rsidP="00D05617">
            <w:pPr>
              <w:spacing w:line="242" w:lineRule="exact"/>
              <w:ind w:left="240"/>
              <w:rPr>
                <w:sz w:val="20"/>
                <w:szCs w:val="20"/>
              </w:rPr>
            </w:pPr>
            <w:r w:rsidRPr="00327AED">
              <w:rPr>
                <w:rFonts w:ascii="Arial" w:eastAsia="Arial" w:hAnsi="Arial" w:cs="Arial"/>
                <w:sz w:val="22"/>
                <w:szCs w:val="22"/>
              </w:rPr>
              <w:t>July</w:t>
            </w:r>
          </w:p>
        </w:tc>
        <w:tc>
          <w:tcPr>
            <w:tcW w:w="1360" w:type="dxa"/>
            <w:tcBorders>
              <w:right w:val="single" w:sz="8" w:space="0" w:color="auto"/>
            </w:tcBorders>
            <w:vAlign w:val="bottom"/>
          </w:tcPr>
          <w:p w14:paraId="1DB8F38D" w14:textId="77777777" w:rsidR="00A85B17" w:rsidRPr="00327AED" w:rsidRDefault="00A85B17" w:rsidP="00D05617">
            <w:pPr>
              <w:spacing w:line="242" w:lineRule="exact"/>
              <w:ind w:left="220"/>
              <w:rPr>
                <w:sz w:val="20"/>
                <w:szCs w:val="20"/>
              </w:rPr>
            </w:pPr>
            <w:r w:rsidRPr="00327AED">
              <w:rPr>
                <w:rFonts w:ascii="Arial" w:eastAsia="Arial" w:hAnsi="Arial" w:cs="Arial"/>
                <w:sz w:val="22"/>
                <w:szCs w:val="22"/>
              </w:rPr>
              <w:t>Yes</w:t>
            </w:r>
          </w:p>
        </w:tc>
      </w:tr>
      <w:tr w:rsidR="00A85B17" w14:paraId="5CEC89C4" w14:textId="77777777" w:rsidTr="00D05617">
        <w:trPr>
          <w:trHeight w:val="251"/>
        </w:trPr>
        <w:tc>
          <w:tcPr>
            <w:tcW w:w="1300" w:type="dxa"/>
            <w:tcBorders>
              <w:left w:val="single" w:sz="8" w:space="0" w:color="auto"/>
              <w:bottom w:val="single" w:sz="8" w:space="0" w:color="auto"/>
              <w:right w:val="single" w:sz="8" w:space="0" w:color="auto"/>
            </w:tcBorders>
            <w:vAlign w:val="bottom"/>
          </w:tcPr>
          <w:p w14:paraId="2F361DC6" w14:textId="77777777" w:rsidR="00A85B17" w:rsidRPr="00327AED" w:rsidRDefault="00A85B17" w:rsidP="00D05617">
            <w:pPr>
              <w:rPr>
                <w:sz w:val="21"/>
                <w:szCs w:val="21"/>
              </w:rPr>
            </w:pPr>
          </w:p>
        </w:tc>
        <w:tc>
          <w:tcPr>
            <w:tcW w:w="1380" w:type="dxa"/>
            <w:tcBorders>
              <w:bottom w:val="single" w:sz="8" w:space="0" w:color="auto"/>
              <w:right w:val="single" w:sz="8" w:space="0" w:color="auto"/>
            </w:tcBorders>
            <w:vAlign w:val="bottom"/>
          </w:tcPr>
          <w:p w14:paraId="4A20EFD3" w14:textId="77777777" w:rsidR="00A85B17" w:rsidRPr="00327AED" w:rsidRDefault="00A85B17" w:rsidP="00D05617">
            <w:pPr>
              <w:rPr>
                <w:sz w:val="21"/>
                <w:szCs w:val="21"/>
              </w:rPr>
            </w:pPr>
          </w:p>
        </w:tc>
        <w:tc>
          <w:tcPr>
            <w:tcW w:w="1440" w:type="dxa"/>
            <w:tcBorders>
              <w:bottom w:val="single" w:sz="8" w:space="0" w:color="auto"/>
              <w:right w:val="single" w:sz="8" w:space="0" w:color="auto"/>
            </w:tcBorders>
            <w:vAlign w:val="bottom"/>
          </w:tcPr>
          <w:p w14:paraId="6C9D42A6" w14:textId="77777777" w:rsidR="00A85B17" w:rsidRPr="00327AED" w:rsidRDefault="00A85B17" w:rsidP="00D05617">
            <w:pPr>
              <w:rPr>
                <w:sz w:val="21"/>
                <w:szCs w:val="21"/>
              </w:rPr>
            </w:pPr>
          </w:p>
        </w:tc>
        <w:tc>
          <w:tcPr>
            <w:tcW w:w="1240" w:type="dxa"/>
            <w:tcBorders>
              <w:bottom w:val="single" w:sz="8" w:space="0" w:color="auto"/>
              <w:right w:val="single" w:sz="8" w:space="0" w:color="auto"/>
            </w:tcBorders>
            <w:vAlign w:val="bottom"/>
          </w:tcPr>
          <w:p w14:paraId="6812C1B4" w14:textId="77777777" w:rsidR="00A85B17" w:rsidRPr="00327AED" w:rsidRDefault="00A85B17" w:rsidP="00D05617">
            <w:pPr>
              <w:rPr>
                <w:sz w:val="21"/>
                <w:szCs w:val="21"/>
              </w:rPr>
            </w:pPr>
          </w:p>
        </w:tc>
        <w:tc>
          <w:tcPr>
            <w:tcW w:w="1480" w:type="dxa"/>
            <w:tcBorders>
              <w:bottom w:val="single" w:sz="8" w:space="0" w:color="auto"/>
              <w:right w:val="single" w:sz="8" w:space="0" w:color="auto"/>
            </w:tcBorders>
            <w:vAlign w:val="bottom"/>
          </w:tcPr>
          <w:p w14:paraId="329E09B5" w14:textId="77777777" w:rsidR="00A85B17" w:rsidRPr="00327AED" w:rsidRDefault="00A85B17" w:rsidP="00D05617">
            <w:pPr>
              <w:rPr>
                <w:sz w:val="21"/>
                <w:szCs w:val="21"/>
              </w:rPr>
            </w:pPr>
          </w:p>
        </w:tc>
        <w:tc>
          <w:tcPr>
            <w:tcW w:w="1380" w:type="dxa"/>
            <w:tcBorders>
              <w:bottom w:val="single" w:sz="8" w:space="0" w:color="auto"/>
              <w:right w:val="single" w:sz="8" w:space="0" w:color="auto"/>
            </w:tcBorders>
            <w:vAlign w:val="bottom"/>
          </w:tcPr>
          <w:p w14:paraId="73E72D22" w14:textId="031152EA" w:rsidR="00A85B17" w:rsidRPr="00327AED" w:rsidRDefault="00A85B17" w:rsidP="00D05617">
            <w:pPr>
              <w:spacing w:line="247" w:lineRule="exact"/>
              <w:ind w:left="240"/>
              <w:rPr>
                <w:sz w:val="20"/>
                <w:szCs w:val="20"/>
              </w:rPr>
            </w:pPr>
            <w:r w:rsidRPr="00327AED">
              <w:rPr>
                <w:rFonts w:ascii="Arial" w:eastAsia="Arial" w:hAnsi="Arial" w:cs="Arial"/>
                <w:sz w:val="22"/>
                <w:szCs w:val="22"/>
              </w:rPr>
              <w:t>202</w:t>
            </w:r>
            <w:r w:rsidR="00327AED">
              <w:rPr>
                <w:rFonts w:ascii="Arial" w:eastAsia="Arial" w:hAnsi="Arial" w:cs="Arial"/>
                <w:sz w:val="22"/>
                <w:szCs w:val="22"/>
              </w:rPr>
              <w:t>4</w:t>
            </w:r>
            <w:bookmarkStart w:id="0" w:name="_GoBack"/>
            <w:bookmarkEnd w:id="0"/>
          </w:p>
        </w:tc>
        <w:tc>
          <w:tcPr>
            <w:tcW w:w="1360" w:type="dxa"/>
            <w:tcBorders>
              <w:bottom w:val="single" w:sz="8" w:space="0" w:color="auto"/>
              <w:right w:val="single" w:sz="8" w:space="0" w:color="auto"/>
            </w:tcBorders>
            <w:vAlign w:val="bottom"/>
          </w:tcPr>
          <w:p w14:paraId="06BB5D07" w14:textId="77777777" w:rsidR="00A85B17" w:rsidRPr="00327AED" w:rsidRDefault="00A85B17" w:rsidP="00D05617">
            <w:pPr>
              <w:rPr>
                <w:sz w:val="21"/>
                <w:szCs w:val="21"/>
              </w:rPr>
            </w:pPr>
          </w:p>
        </w:tc>
      </w:tr>
    </w:tbl>
    <w:p w14:paraId="796E1531" w14:textId="77777777" w:rsidR="00A85B17" w:rsidRDefault="00A85B17" w:rsidP="00A85B17">
      <w:pPr>
        <w:spacing w:line="200" w:lineRule="exact"/>
      </w:pPr>
    </w:p>
    <w:p w14:paraId="0F2FF5B6" w14:textId="77777777" w:rsidR="00A85B17" w:rsidRDefault="00A85B17" w:rsidP="00A85B17">
      <w:pPr>
        <w:spacing w:line="285" w:lineRule="exact"/>
      </w:pPr>
    </w:p>
    <w:p w14:paraId="3DF1F2CD" w14:textId="77777777" w:rsidR="00A85B17" w:rsidRDefault="00A85B17" w:rsidP="00A85B17">
      <w:pPr>
        <w:ind w:left="360"/>
        <w:rPr>
          <w:sz w:val="20"/>
          <w:szCs w:val="20"/>
        </w:rPr>
      </w:pPr>
      <w:r>
        <w:rPr>
          <w:rFonts w:ascii="Arial" w:eastAsia="Arial" w:hAnsi="Arial" w:cs="Arial"/>
          <w:b/>
          <w:bCs/>
          <w:i/>
          <w:iCs/>
          <w:color w:val="52514F"/>
        </w:rPr>
        <w:t>“Excellence Every Day"</w:t>
      </w:r>
    </w:p>
    <w:p w14:paraId="05FC7858" w14:textId="77777777" w:rsidR="00A85B17" w:rsidRDefault="00A85B17" w:rsidP="00A85B17">
      <w:pPr>
        <w:spacing w:line="276" w:lineRule="exact"/>
      </w:pPr>
    </w:p>
    <w:p w14:paraId="41A18197" w14:textId="77777777" w:rsidR="00A85B17" w:rsidRDefault="00A85B17" w:rsidP="00A85B17">
      <w:pPr>
        <w:ind w:left="360"/>
        <w:rPr>
          <w:sz w:val="20"/>
          <w:szCs w:val="20"/>
        </w:rPr>
      </w:pPr>
      <w:r>
        <w:rPr>
          <w:rFonts w:ascii="Arial" w:eastAsia="Arial" w:hAnsi="Arial" w:cs="Arial"/>
          <w:b/>
          <w:bCs/>
          <w:color w:val="444444"/>
        </w:rPr>
        <w:t>Our Mission</w:t>
      </w:r>
    </w:p>
    <w:p w14:paraId="6BF54B7B" w14:textId="77777777" w:rsidR="00A85B17" w:rsidRDefault="00A85B17" w:rsidP="00A85B17">
      <w:pPr>
        <w:spacing w:line="256" w:lineRule="exact"/>
      </w:pPr>
    </w:p>
    <w:p w14:paraId="3C5D8E6B" w14:textId="77777777" w:rsidR="00A85B17" w:rsidRDefault="00A85B17" w:rsidP="00A85B17">
      <w:pPr>
        <w:spacing w:line="233" w:lineRule="auto"/>
        <w:ind w:left="360" w:right="860"/>
        <w:rPr>
          <w:sz w:val="20"/>
          <w:szCs w:val="20"/>
        </w:rPr>
      </w:pPr>
      <w:r>
        <w:rPr>
          <w:rFonts w:ascii="Arial" w:eastAsia="Arial" w:hAnsi="Arial" w:cs="Arial"/>
          <w:color w:val="444444"/>
        </w:rPr>
        <w:t>Our mission is to make sure that all our students, regardless of their circumstances, discover their personal best and thrive academically, individually and socially.</w:t>
      </w:r>
    </w:p>
    <w:p w14:paraId="6C2D6587" w14:textId="77777777" w:rsidR="00A85B17" w:rsidRDefault="00A85B17" w:rsidP="00A85B17">
      <w:pPr>
        <w:spacing w:line="262" w:lineRule="exact"/>
      </w:pPr>
    </w:p>
    <w:p w14:paraId="249CD0E6" w14:textId="77777777" w:rsidR="00A85B17" w:rsidRDefault="00A85B17" w:rsidP="00A85B17">
      <w:pPr>
        <w:spacing w:line="235" w:lineRule="auto"/>
        <w:ind w:left="360" w:right="400"/>
        <w:rPr>
          <w:sz w:val="20"/>
          <w:szCs w:val="20"/>
        </w:rPr>
      </w:pPr>
      <w:r>
        <w:rPr>
          <w:rFonts w:ascii="Arial" w:eastAsia="Arial" w:hAnsi="Arial" w:cs="Arial"/>
          <w:color w:val="444444"/>
          <w:highlight w:val="white"/>
        </w:rPr>
        <w:t xml:space="preserve">We are relentless in driving high expectations and make no apology for ensuring high </w:t>
      </w:r>
      <w:r>
        <w:rPr>
          <w:rFonts w:ascii="Arial" w:eastAsia="Arial" w:hAnsi="Arial" w:cs="Arial"/>
          <w:color w:val="444444"/>
        </w:rPr>
        <w:t>standards across the school. We will continually ensure every student achieves</w:t>
      </w:r>
      <w:r>
        <w:rPr>
          <w:rFonts w:ascii="Arial" w:eastAsia="Arial" w:hAnsi="Arial" w:cs="Arial"/>
          <w:color w:val="444444"/>
          <w:highlight w:val="white"/>
        </w:rPr>
        <w:t xml:space="preserve"> excellent results, with high-quality teaching and a first-class curriculum, underpinned </w:t>
      </w:r>
      <w:r>
        <w:rPr>
          <w:rFonts w:ascii="Arial" w:eastAsia="Arial" w:hAnsi="Arial" w:cs="Arial"/>
          <w:color w:val="444444"/>
        </w:rPr>
        <w:t>by outstanding cultural capital experiences and exceptional pastoral care.</w:t>
      </w:r>
    </w:p>
    <w:p w14:paraId="2F06CDEA" w14:textId="77777777" w:rsidR="00A85B17" w:rsidRDefault="00A85B17" w:rsidP="00A85B17">
      <w:pPr>
        <w:spacing w:line="243" w:lineRule="exact"/>
      </w:pPr>
    </w:p>
    <w:p w14:paraId="331652FD" w14:textId="77777777" w:rsidR="00A85B17" w:rsidRDefault="00A85B17" w:rsidP="00A85B17">
      <w:pPr>
        <w:ind w:left="360" w:hanging="76"/>
        <w:rPr>
          <w:sz w:val="20"/>
          <w:szCs w:val="20"/>
        </w:rPr>
      </w:pPr>
      <w:r>
        <w:rPr>
          <w:rFonts w:ascii="Arial" w:eastAsia="Arial" w:hAnsi="Arial" w:cs="Arial"/>
          <w:b/>
          <w:bCs/>
          <w:color w:val="444444"/>
        </w:rPr>
        <w:t>Values</w:t>
      </w:r>
    </w:p>
    <w:p w14:paraId="7A7A8A99" w14:textId="77777777" w:rsidR="00A85B17" w:rsidRDefault="00A85B17" w:rsidP="00A85B17">
      <w:pPr>
        <w:spacing w:line="281" w:lineRule="exact"/>
      </w:pPr>
    </w:p>
    <w:p w14:paraId="6D1C7CB6" w14:textId="77777777" w:rsidR="00A85B17" w:rsidRDefault="00A85B17" w:rsidP="00A85B17">
      <w:pPr>
        <w:spacing w:line="61" w:lineRule="exact"/>
        <w:rPr>
          <w:rFonts w:ascii="Symbol" w:eastAsia="Symbol" w:hAnsi="Symbol" w:cs="Symbol"/>
          <w:color w:val="444444"/>
          <w:sz w:val="20"/>
          <w:szCs w:val="20"/>
        </w:rPr>
      </w:pPr>
    </w:p>
    <w:p w14:paraId="1B5869EF" w14:textId="77777777" w:rsidR="00A85B17" w:rsidRDefault="00A85B17" w:rsidP="00A85B17">
      <w:pPr>
        <w:shd w:val="clear" w:color="auto" w:fill="FFFFFF"/>
        <w:ind w:left="284"/>
        <w:rPr>
          <w:rFonts w:ascii="Calibri" w:eastAsia="Calibri" w:hAnsi="Calibri" w:cs="Calibri"/>
        </w:rPr>
      </w:pPr>
      <w:r w:rsidRPr="009A74F8">
        <w:rPr>
          <w:rFonts w:ascii="Calibri" w:eastAsia="Calibri" w:hAnsi="Calibri" w:cs="Calibri"/>
          <w:b/>
        </w:rPr>
        <w:t>Kindness</w:t>
      </w:r>
    </w:p>
    <w:p w14:paraId="29E4C2ED" w14:textId="77777777" w:rsidR="00A85B17" w:rsidRPr="009A74F8" w:rsidRDefault="00A85B17" w:rsidP="00A85B17">
      <w:pPr>
        <w:shd w:val="clear" w:color="auto" w:fill="FFFFFF"/>
        <w:ind w:left="284"/>
        <w:rPr>
          <w:rFonts w:ascii="Calibri" w:eastAsia="Calibri" w:hAnsi="Calibri" w:cs="Calibri"/>
        </w:rPr>
      </w:pPr>
      <w:r w:rsidRPr="009A74F8">
        <w:rPr>
          <w:rFonts w:ascii="Calibri" w:eastAsia="Calibri" w:hAnsi="Calibri" w:cs="Calibri"/>
        </w:rPr>
        <w:t xml:space="preserve"> At </w:t>
      </w:r>
      <w:proofErr w:type="gramStart"/>
      <w:r w:rsidRPr="009A74F8">
        <w:rPr>
          <w:rFonts w:ascii="Calibri" w:eastAsia="Calibri" w:hAnsi="Calibri" w:cs="Calibri"/>
        </w:rPr>
        <w:t>The</w:t>
      </w:r>
      <w:proofErr w:type="gramEnd"/>
      <w:r w:rsidRPr="009A74F8">
        <w:rPr>
          <w:rFonts w:ascii="Calibri" w:eastAsia="Calibri" w:hAnsi="Calibri" w:cs="Calibri"/>
        </w:rPr>
        <w:t xml:space="preserve"> John of Gaunt school we nurture, recognise and celebrate the important quality of being generous, helpful, and caring towards other people that is essential in our society today.</w:t>
      </w:r>
    </w:p>
    <w:p w14:paraId="4816D46A" w14:textId="77777777" w:rsidR="00A85B17" w:rsidRPr="009A74F8" w:rsidRDefault="00A85B17" w:rsidP="00A85B17">
      <w:pPr>
        <w:shd w:val="clear" w:color="auto" w:fill="FFFFFF"/>
        <w:ind w:left="284"/>
        <w:rPr>
          <w:rFonts w:ascii="Calibri" w:eastAsia="Calibri" w:hAnsi="Calibri" w:cs="Calibri"/>
        </w:rPr>
      </w:pPr>
    </w:p>
    <w:p w14:paraId="2EDFC9F0" w14:textId="77777777" w:rsidR="00A85B17" w:rsidRDefault="00A85B17" w:rsidP="00A85B17">
      <w:pPr>
        <w:shd w:val="clear" w:color="auto" w:fill="FFFFFF"/>
        <w:ind w:left="284"/>
        <w:rPr>
          <w:rFonts w:ascii="Calibri" w:eastAsia="Calibri" w:hAnsi="Calibri" w:cs="Calibri"/>
          <w:b/>
        </w:rPr>
      </w:pPr>
      <w:r w:rsidRPr="009A74F8">
        <w:rPr>
          <w:rFonts w:ascii="Calibri" w:eastAsia="Calibri" w:hAnsi="Calibri" w:cs="Calibri"/>
          <w:b/>
        </w:rPr>
        <w:t>Positivity</w:t>
      </w:r>
    </w:p>
    <w:p w14:paraId="5A52D773" w14:textId="77777777" w:rsidR="00A85B17" w:rsidRPr="009A74F8" w:rsidRDefault="00A85B17" w:rsidP="00A85B17">
      <w:pPr>
        <w:shd w:val="clear" w:color="auto" w:fill="FFFFFF"/>
        <w:ind w:left="284"/>
        <w:rPr>
          <w:rFonts w:ascii="Calibri" w:eastAsia="Calibri" w:hAnsi="Calibri" w:cs="Calibri"/>
        </w:rPr>
      </w:pPr>
      <w:r w:rsidRPr="009A74F8">
        <w:rPr>
          <w:rFonts w:ascii="Calibri" w:eastAsia="Calibri" w:hAnsi="Calibri" w:cs="Calibri"/>
        </w:rPr>
        <w:t>Being optimistic in attitude is crucial for any person to be successful at any stage of their life.  We believe that positivity breeds positivity and so we foster this trait in all members of our school.</w:t>
      </w:r>
    </w:p>
    <w:p w14:paraId="372039C2" w14:textId="77777777" w:rsidR="00A85B17" w:rsidRPr="009A74F8" w:rsidRDefault="00A85B17" w:rsidP="00A85B17">
      <w:pPr>
        <w:shd w:val="clear" w:color="auto" w:fill="FFFFFF"/>
        <w:ind w:left="284"/>
        <w:rPr>
          <w:rFonts w:ascii="Calibri" w:eastAsia="Calibri" w:hAnsi="Calibri" w:cs="Calibri"/>
        </w:rPr>
      </w:pPr>
    </w:p>
    <w:p w14:paraId="6A549F4A" w14:textId="77777777" w:rsidR="00A85B17" w:rsidRPr="009A74F8" w:rsidRDefault="00A85B17" w:rsidP="00A85B17">
      <w:pPr>
        <w:shd w:val="clear" w:color="auto" w:fill="FFFFFF"/>
        <w:ind w:left="284"/>
        <w:rPr>
          <w:rFonts w:ascii="Calibri" w:eastAsia="Calibri" w:hAnsi="Calibri" w:cs="Calibri"/>
          <w:b/>
        </w:rPr>
      </w:pPr>
      <w:r w:rsidRPr="009A74F8">
        <w:rPr>
          <w:rFonts w:ascii="Calibri" w:eastAsia="Calibri" w:hAnsi="Calibri" w:cs="Calibri"/>
          <w:b/>
        </w:rPr>
        <w:t xml:space="preserve">Belonging </w:t>
      </w:r>
    </w:p>
    <w:p w14:paraId="4B6FD597" w14:textId="77777777" w:rsidR="00A85B17" w:rsidRPr="009A74F8" w:rsidRDefault="00A85B17" w:rsidP="00A85B17">
      <w:pPr>
        <w:shd w:val="clear" w:color="auto" w:fill="FFFFFF"/>
        <w:ind w:left="284"/>
        <w:rPr>
          <w:rFonts w:ascii="Calibri" w:eastAsia="Calibri" w:hAnsi="Calibri" w:cs="Calibri"/>
        </w:rPr>
      </w:pPr>
      <w:r w:rsidRPr="009A74F8">
        <w:rPr>
          <w:rFonts w:ascii="Calibri" w:eastAsia="Calibri" w:hAnsi="Calibri" w:cs="Calibri"/>
        </w:rPr>
        <w:t>All our staff and students must be happy and comfortable within our community at The John of Gaunt School.  We want every member to feel welcome and accepted so that they can flourish.</w:t>
      </w:r>
    </w:p>
    <w:p w14:paraId="673C5F31" w14:textId="121CBB3D" w:rsidR="00275582" w:rsidRDefault="00275582" w:rsidP="00626CDE">
      <w:pPr>
        <w:rPr>
          <w:rFonts w:asciiTheme="minorHAnsi" w:hAnsiTheme="minorHAnsi" w:cstheme="minorHAnsi"/>
          <w:b/>
        </w:rPr>
      </w:pPr>
    </w:p>
    <w:p w14:paraId="224BDC05" w14:textId="77777777" w:rsidR="00275582" w:rsidRDefault="00275582" w:rsidP="00275582">
      <w:pPr>
        <w:rPr>
          <w:rFonts w:asciiTheme="minorHAnsi" w:hAnsiTheme="minorHAnsi" w:cstheme="minorHAnsi"/>
          <w:b/>
        </w:rPr>
      </w:pPr>
    </w:p>
    <w:p w14:paraId="534474B9" w14:textId="77777777" w:rsidR="00275582" w:rsidRDefault="00275582" w:rsidP="00275582">
      <w:pPr>
        <w:rPr>
          <w:rFonts w:asciiTheme="minorHAnsi" w:hAnsiTheme="minorHAnsi" w:cstheme="minorHAnsi"/>
          <w:b/>
        </w:rPr>
      </w:pPr>
    </w:p>
    <w:p w14:paraId="043EACEF" w14:textId="57C94AFB" w:rsidR="00275582" w:rsidRDefault="00275582" w:rsidP="00275582">
      <w:pPr>
        <w:rPr>
          <w:rFonts w:ascii="Calibri" w:hAnsi="Calibri" w:cs="Arial"/>
          <w:sz w:val="28"/>
          <w:szCs w:val="28"/>
        </w:rPr>
      </w:pPr>
    </w:p>
    <w:p w14:paraId="37A8F923" w14:textId="77777777" w:rsidR="00A85B17" w:rsidRDefault="00A85B17" w:rsidP="00A85B17">
      <w:pPr>
        <w:rPr>
          <w:sz w:val="20"/>
          <w:szCs w:val="20"/>
        </w:rPr>
      </w:pPr>
      <w:r>
        <w:rPr>
          <w:rFonts w:ascii="Arial" w:eastAsia="Arial" w:hAnsi="Arial" w:cs="Arial"/>
          <w:b/>
          <w:bCs/>
        </w:rPr>
        <w:t>DATA PROTECTION POLICY (INCORPORATING SPECIAL CATEGORIES)</w:t>
      </w:r>
    </w:p>
    <w:p w14:paraId="686A94F8" w14:textId="77777777" w:rsidR="00A85B17" w:rsidRDefault="00A85B17" w:rsidP="00A85B17">
      <w:pPr>
        <w:spacing w:line="24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640"/>
        <w:gridCol w:w="6820"/>
        <w:gridCol w:w="720"/>
      </w:tblGrid>
      <w:tr w:rsidR="00A85B17" w14:paraId="3965F373" w14:textId="77777777" w:rsidTr="00D05617">
        <w:trPr>
          <w:trHeight w:val="276"/>
        </w:trPr>
        <w:tc>
          <w:tcPr>
            <w:tcW w:w="7460" w:type="dxa"/>
            <w:gridSpan w:val="2"/>
            <w:vAlign w:val="bottom"/>
          </w:tcPr>
          <w:p w14:paraId="5BE1E574" w14:textId="77777777" w:rsidR="00A85B17" w:rsidRDefault="00A85B17" w:rsidP="00D05617">
            <w:pPr>
              <w:rPr>
                <w:sz w:val="20"/>
                <w:szCs w:val="20"/>
              </w:rPr>
            </w:pPr>
            <w:r>
              <w:rPr>
                <w:rFonts w:ascii="Arial" w:eastAsia="Arial" w:hAnsi="Arial" w:cs="Arial"/>
                <w:b/>
                <w:bCs/>
              </w:rPr>
              <w:t>Contents</w:t>
            </w:r>
          </w:p>
        </w:tc>
        <w:tc>
          <w:tcPr>
            <w:tcW w:w="720" w:type="dxa"/>
            <w:vAlign w:val="bottom"/>
          </w:tcPr>
          <w:p w14:paraId="042C7A8C" w14:textId="77777777" w:rsidR="00A85B17" w:rsidRDefault="00A85B17" w:rsidP="00D05617">
            <w:pPr>
              <w:rPr>
                <w:sz w:val="23"/>
                <w:szCs w:val="23"/>
              </w:rPr>
            </w:pPr>
          </w:p>
        </w:tc>
      </w:tr>
      <w:tr w:rsidR="00A85B17" w14:paraId="586C7B71" w14:textId="77777777" w:rsidTr="00D05617">
        <w:trPr>
          <w:trHeight w:val="276"/>
        </w:trPr>
        <w:tc>
          <w:tcPr>
            <w:tcW w:w="640" w:type="dxa"/>
            <w:vAlign w:val="bottom"/>
          </w:tcPr>
          <w:p w14:paraId="17394B29" w14:textId="77777777" w:rsidR="00A85B17" w:rsidRDefault="00A85B17" w:rsidP="00D05617">
            <w:pPr>
              <w:ind w:left="220"/>
              <w:rPr>
                <w:sz w:val="20"/>
                <w:szCs w:val="20"/>
              </w:rPr>
            </w:pPr>
            <w:r>
              <w:rPr>
                <w:rFonts w:ascii="Arial" w:eastAsia="Arial" w:hAnsi="Arial" w:cs="Arial"/>
              </w:rPr>
              <w:t>1.</w:t>
            </w:r>
          </w:p>
        </w:tc>
        <w:tc>
          <w:tcPr>
            <w:tcW w:w="6820" w:type="dxa"/>
            <w:vAlign w:val="bottom"/>
          </w:tcPr>
          <w:p w14:paraId="0C052935" w14:textId="77777777" w:rsidR="00A85B17" w:rsidRDefault="00A85B17" w:rsidP="00D05617">
            <w:pPr>
              <w:ind w:left="80"/>
              <w:rPr>
                <w:sz w:val="20"/>
                <w:szCs w:val="20"/>
              </w:rPr>
            </w:pPr>
            <w:r>
              <w:rPr>
                <w:rFonts w:ascii="Arial" w:eastAsia="Arial" w:hAnsi="Arial" w:cs="Arial"/>
              </w:rPr>
              <w:t>Aims…………………………………………………………</w:t>
            </w:r>
          </w:p>
        </w:tc>
        <w:tc>
          <w:tcPr>
            <w:tcW w:w="720" w:type="dxa"/>
            <w:vAlign w:val="bottom"/>
          </w:tcPr>
          <w:p w14:paraId="3D0A8A68" w14:textId="77777777" w:rsidR="00A85B17" w:rsidRDefault="00A85B17" w:rsidP="00D05617">
            <w:pPr>
              <w:ind w:left="460"/>
              <w:rPr>
                <w:sz w:val="20"/>
                <w:szCs w:val="20"/>
              </w:rPr>
            </w:pPr>
            <w:r>
              <w:rPr>
                <w:rFonts w:ascii="Trebuchet MS" w:eastAsia="Trebuchet MS" w:hAnsi="Trebuchet MS" w:cs="Trebuchet MS"/>
                <w:sz w:val="22"/>
                <w:szCs w:val="22"/>
              </w:rPr>
              <w:t>3</w:t>
            </w:r>
          </w:p>
        </w:tc>
      </w:tr>
      <w:tr w:rsidR="00A85B17" w14:paraId="40F52549" w14:textId="77777777" w:rsidTr="00D05617">
        <w:trPr>
          <w:trHeight w:val="377"/>
        </w:trPr>
        <w:tc>
          <w:tcPr>
            <w:tcW w:w="640" w:type="dxa"/>
            <w:vAlign w:val="bottom"/>
          </w:tcPr>
          <w:p w14:paraId="54C878B7" w14:textId="77777777" w:rsidR="00A85B17" w:rsidRDefault="00A85B17" w:rsidP="00D05617">
            <w:pPr>
              <w:ind w:left="220"/>
              <w:rPr>
                <w:sz w:val="20"/>
                <w:szCs w:val="20"/>
              </w:rPr>
            </w:pPr>
            <w:r>
              <w:rPr>
                <w:rFonts w:ascii="Arial" w:eastAsia="Arial" w:hAnsi="Arial" w:cs="Arial"/>
              </w:rPr>
              <w:t>2.</w:t>
            </w:r>
          </w:p>
        </w:tc>
        <w:tc>
          <w:tcPr>
            <w:tcW w:w="6820" w:type="dxa"/>
            <w:vAlign w:val="bottom"/>
          </w:tcPr>
          <w:p w14:paraId="29CBD614" w14:textId="77777777" w:rsidR="00A85B17" w:rsidRDefault="00A85B17" w:rsidP="00D05617">
            <w:pPr>
              <w:ind w:left="80"/>
              <w:rPr>
                <w:sz w:val="20"/>
                <w:szCs w:val="20"/>
              </w:rPr>
            </w:pPr>
            <w:r>
              <w:rPr>
                <w:rFonts w:ascii="Arial" w:eastAsia="Arial" w:hAnsi="Arial" w:cs="Arial"/>
              </w:rPr>
              <w:t>Scope……………………………………………………</w:t>
            </w:r>
            <w:proofErr w:type="gramStart"/>
            <w:r>
              <w:rPr>
                <w:rFonts w:ascii="Arial" w:eastAsia="Arial" w:hAnsi="Arial" w:cs="Arial"/>
              </w:rPr>
              <w:t>…..</w:t>
            </w:r>
            <w:proofErr w:type="gramEnd"/>
          </w:p>
        </w:tc>
        <w:tc>
          <w:tcPr>
            <w:tcW w:w="720" w:type="dxa"/>
            <w:vAlign w:val="bottom"/>
          </w:tcPr>
          <w:p w14:paraId="0BE08FB1" w14:textId="77777777" w:rsidR="00A85B17" w:rsidRDefault="00A85B17" w:rsidP="00D05617">
            <w:pPr>
              <w:ind w:left="460"/>
              <w:rPr>
                <w:sz w:val="20"/>
                <w:szCs w:val="20"/>
              </w:rPr>
            </w:pPr>
            <w:r>
              <w:rPr>
                <w:rFonts w:ascii="Trebuchet MS" w:eastAsia="Trebuchet MS" w:hAnsi="Trebuchet MS" w:cs="Trebuchet MS"/>
                <w:sz w:val="22"/>
                <w:szCs w:val="22"/>
              </w:rPr>
              <w:t>3</w:t>
            </w:r>
          </w:p>
        </w:tc>
      </w:tr>
      <w:tr w:rsidR="00A85B17" w14:paraId="5B0DCD43" w14:textId="77777777" w:rsidTr="00D05617">
        <w:trPr>
          <w:trHeight w:val="374"/>
        </w:trPr>
        <w:tc>
          <w:tcPr>
            <w:tcW w:w="640" w:type="dxa"/>
            <w:vAlign w:val="bottom"/>
          </w:tcPr>
          <w:p w14:paraId="17A42CE6" w14:textId="77777777" w:rsidR="00A85B17" w:rsidRDefault="00A85B17" w:rsidP="00D05617">
            <w:pPr>
              <w:ind w:left="220"/>
              <w:rPr>
                <w:sz w:val="20"/>
                <w:szCs w:val="20"/>
              </w:rPr>
            </w:pPr>
            <w:r>
              <w:rPr>
                <w:rFonts w:ascii="Arial" w:eastAsia="Arial" w:hAnsi="Arial" w:cs="Arial"/>
              </w:rPr>
              <w:t>3.</w:t>
            </w:r>
          </w:p>
        </w:tc>
        <w:tc>
          <w:tcPr>
            <w:tcW w:w="6820" w:type="dxa"/>
            <w:vAlign w:val="bottom"/>
          </w:tcPr>
          <w:p w14:paraId="105B430F" w14:textId="77777777" w:rsidR="00A85B17" w:rsidRDefault="00A85B17" w:rsidP="00D05617">
            <w:pPr>
              <w:ind w:left="80"/>
              <w:rPr>
                <w:sz w:val="20"/>
                <w:szCs w:val="20"/>
              </w:rPr>
            </w:pPr>
            <w:r>
              <w:rPr>
                <w:rFonts w:ascii="Arial" w:eastAsia="Arial" w:hAnsi="Arial" w:cs="Arial"/>
              </w:rPr>
              <w:t>Distribution………………………………………………….</w:t>
            </w:r>
          </w:p>
        </w:tc>
        <w:tc>
          <w:tcPr>
            <w:tcW w:w="720" w:type="dxa"/>
            <w:vAlign w:val="bottom"/>
          </w:tcPr>
          <w:p w14:paraId="18283F37" w14:textId="77777777" w:rsidR="00A85B17" w:rsidRDefault="00A85B17" w:rsidP="00D05617">
            <w:pPr>
              <w:ind w:left="460"/>
              <w:rPr>
                <w:sz w:val="20"/>
                <w:szCs w:val="20"/>
              </w:rPr>
            </w:pPr>
            <w:r>
              <w:rPr>
                <w:rFonts w:ascii="Trebuchet MS" w:eastAsia="Trebuchet MS" w:hAnsi="Trebuchet MS" w:cs="Trebuchet MS"/>
                <w:sz w:val="22"/>
                <w:szCs w:val="22"/>
              </w:rPr>
              <w:t>3</w:t>
            </w:r>
          </w:p>
        </w:tc>
      </w:tr>
      <w:tr w:rsidR="00A85B17" w14:paraId="4BE911CB" w14:textId="77777777" w:rsidTr="00D05617">
        <w:trPr>
          <w:trHeight w:val="377"/>
        </w:trPr>
        <w:tc>
          <w:tcPr>
            <w:tcW w:w="640" w:type="dxa"/>
            <w:vAlign w:val="bottom"/>
          </w:tcPr>
          <w:p w14:paraId="3B886A97" w14:textId="77777777" w:rsidR="00A85B17" w:rsidRDefault="00A85B17" w:rsidP="00D05617">
            <w:pPr>
              <w:ind w:left="220"/>
              <w:rPr>
                <w:sz w:val="20"/>
                <w:szCs w:val="20"/>
              </w:rPr>
            </w:pPr>
            <w:r>
              <w:rPr>
                <w:rFonts w:ascii="Arial" w:eastAsia="Arial" w:hAnsi="Arial" w:cs="Arial"/>
              </w:rPr>
              <w:t>4.</w:t>
            </w:r>
          </w:p>
        </w:tc>
        <w:tc>
          <w:tcPr>
            <w:tcW w:w="6820" w:type="dxa"/>
            <w:vAlign w:val="bottom"/>
          </w:tcPr>
          <w:p w14:paraId="7B6E083B" w14:textId="77777777" w:rsidR="00A85B17" w:rsidRDefault="00A85B17" w:rsidP="00D05617">
            <w:pPr>
              <w:ind w:left="80"/>
              <w:rPr>
                <w:sz w:val="20"/>
                <w:szCs w:val="20"/>
              </w:rPr>
            </w:pPr>
            <w:r>
              <w:rPr>
                <w:rFonts w:ascii="Arial" w:eastAsia="Arial" w:hAnsi="Arial" w:cs="Arial"/>
              </w:rPr>
              <w:t>Definitions………………………………………………</w:t>
            </w:r>
            <w:proofErr w:type="gramStart"/>
            <w:r>
              <w:rPr>
                <w:rFonts w:ascii="Arial" w:eastAsia="Arial" w:hAnsi="Arial" w:cs="Arial"/>
              </w:rPr>
              <w:t>…..</w:t>
            </w:r>
            <w:proofErr w:type="gramEnd"/>
          </w:p>
        </w:tc>
        <w:tc>
          <w:tcPr>
            <w:tcW w:w="720" w:type="dxa"/>
            <w:vAlign w:val="bottom"/>
          </w:tcPr>
          <w:p w14:paraId="473EB66B" w14:textId="77777777" w:rsidR="00A85B17" w:rsidRDefault="00A85B17" w:rsidP="00D05617">
            <w:pPr>
              <w:ind w:left="460"/>
              <w:rPr>
                <w:sz w:val="20"/>
                <w:szCs w:val="20"/>
              </w:rPr>
            </w:pPr>
            <w:r>
              <w:rPr>
                <w:rFonts w:ascii="Trebuchet MS" w:eastAsia="Trebuchet MS" w:hAnsi="Trebuchet MS" w:cs="Trebuchet MS"/>
                <w:sz w:val="22"/>
                <w:szCs w:val="22"/>
              </w:rPr>
              <w:t>3</w:t>
            </w:r>
          </w:p>
        </w:tc>
      </w:tr>
      <w:tr w:rsidR="00A85B17" w14:paraId="41D6ED6A" w14:textId="77777777" w:rsidTr="00D05617">
        <w:trPr>
          <w:trHeight w:val="377"/>
        </w:trPr>
        <w:tc>
          <w:tcPr>
            <w:tcW w:w="640" w:type="dxa"/>
            <w:vAlign w:val="bottom"/>
          </w:tcPr>
          <w:p w14:paraId="475C7A4D" w14:textId="77777777" w:rsidR="00A85B17" w:rsidRDefault="00A85B17" w:rsidP="00D05617">
            <w:pPr>
              <w:ind w:left="220"/>
              <w:rPr>
                <w:sz w:val="20"/>
                <w:szCs w:val="20"/>
              </w:rPr>
            </w:pPr>
            <w:r>
              <w:rPr>
                <w:rFonts w:ascii="Arial" w:eastAsia="Arial" w:hAnsi="Arial" w:cs="Arial"/>
              </w:rPr>
              <w:t>5.</w:t>
            </w:r>
          </w:p>
        </w:tc>
        <w:tc>
          <w:tcPr>
            <w:tcW w:w="6820" w:type="dxa"/>
            <w:vAlign w:val="bottom"/>
          </w:tcPr>
          <w:p w14:paraId="41CCC8D8" w14:textId="77777777" w:rsidR="00A85B17" w:rsidRDefault="00A85B17" w:rsidP="00D05617">
            <w:pPr>
              <w:ind w:left="80"/>
              <w:rPr>
                <w:sz w:val="20"/>
                <w:szCs w:val="20"/>
              </w:rPr>
            </w:pPr>
            <w:r>
              <w:rPr>
                <w:rFonts w:ascii="Arial" w:eastAsia="Arial" w:hAnsi="Arial" w:cs="Arial"/>
              </w:rPr>
              <w:t>Roles and Responsibilities……………………………….</w:t>
            </w:r>
          </w:p>
        </w:tc>
        <w:tc>
          <w:tcPr>
            <w:tcW w:w="720" w:type="dxa"/>
            <w:vAlign w:val="bottom"/>
          </w:tcPr>
          <w:p w14:paraId="6841DD62" w14:textId="77777777" w:rsidR="00A85B17" w:rsidRDefault="00A85B17" w:rsidP="00D05617">
            <w:pPr>
              <w:ind w:left="460"/>
              <w:rPr>
                <w:sz w:val="20"/>
                <w:szCs w:val="20"/>
              </w:rPr>
            </w:pPr>
            <w:r>
              <w:rPr>
                <w:rFonts w:ascii="Trebuchet MS" w:eastAsia="Trebuchet MS" w:hAnsi="Trebuchet MS" w:cs="Trebuchet MS"/>
                <w:sz w:val="22"/>
                <w:szCs w:val="22"/>
              </w:rPr>
              <w:t>4</w:t>
            </w:r>
          </w:p>
        </w:tc>
      </w:tr>
      <w:tr w:rsidR="00A85B17" w14:paraId="403350BC" w14:textId="77777777" w:rsidTr="00D05617">
        <w:trPr>
          <w:trHeight w:val="374"/>
        </w:trPr>
        <w:tc>
          <w:tcPr>
            <w:tcW w:w="640" w:type="dxa"/>
            <w:vAlign w:val="bottom"/>
          </w:tcPr>
          <w:p w14:paraId="6D5EDC2A" w14:textId="77777777" w:rsidR="00A85B17" w:rsidRDefault="00A85B17" w:rsidP="00D05617">
            <w:pPr>
              <w:ind w:left="220"/>
              <w:rPr>
                <w:sz w:val="20"/>
                <w:szCs w:val="20"/>
              </w:rPr>
            </w:pPr>
            <w:r>
              <w:rPr>
                <w:rFonts w:ascii="Arial" w:eastAsia="Arial" w:hAnsi="Arial" w:cs="Arial"/>
              </w:rPr>
              <w:t>6.</w:t>
            </w:r>
          </w:p>
        </w:tc>
        <w:tc>
          <w:tcPr>
            <w:tcW w:w="6820" w:type="dxa"/>
            <w:vAlign w:val="bottom"/>
          </w:tcPr>
          <w:p w14:paraId="6B311D3C" w14:textId="77777777" w:rsidR="00A85B17" w:rsidRDefault="00A85B17" w:rsidP="00D05617">
            <w:pPr>
              <w:ind w:left="80"/>
              <w:rPr>
                <w:sz w:val="20"/>
                <w:szCs w:val="20"/>
              </w:rPr>
            </w:pPr>
            <w:r>
              <w:rPr>
                <w:rFonts w:ascii="Arial" w:eastAsia="Arial" w:hAnsi="Arial" w:cs="Arial"/>
              </w:rPr>
              <w:t>Data Protection Officer (DPO)……………………………</w:t>
            </w:r>
          </w:p>
        </w:tc>
        <w:tc>
          <w:tcPr>
            <w:tcW w:w="720" w:type="dxa"/>
            <w:vAlign w:val="bottom"/>
          </w:tcPr>
          <w:p w14:paraId="563B68E1" w14:textId="77777777" w:rsidR="00A85B17" w:rsidRDefault="00A85B17" w:rsidP="00D05617">
            <w:pPr>
              <w:ind w:left="460"/>
              <w:rPr>
                <w:sz w:val="20"/>
                <w:szCs w:val="20"/>
              </w:rPr>
            </w:pPr>
            <w:r>
              <w:rPr>
                <w:rFonts w:ascii="Trebuchet MS" w:eastAsia="Trebuchet MS" w:hAnsi="Trebuchet MS" w:cs="Trebuchet MS"/>
                <w:sz w:val="22"/>
                <w:szCs w:val="22"/>
              </w:rPr>
              <w:t>5</w:t>
            </w:r>
          </w:p>
        </w:tc>
      </w:tr>
      <w:tr w:rsidR="00A85B17" w14:paraId="01A7B6FD" w14:textId="77777777" w:rsidTr="00D05617">
        <w:trPr>
          <w:trHeight w:val="377"/>
        </w:trPr>
        <w:tc>
          <w:tcPr>
            <w:tcW w:w="640" w:type="dxa"/>
            <w:vAlign w:val="bottom"/>
          </w:tcPr>
          <w:p w14:paraId="0BAD23B4" w14:textId="77777777" w:rsidR="00A85B17" w:rsidRDefault="00A85B17" w:rsidP="00D05617">
            <w:pPr>
              <w:ind w:left="220"/>
              <w:rPr>
                <w:sz w:val="20"/>
                <w:szCs w:val="20"/>
              </w:rPr>
            </w:pPr>
            <w:r>
              <w:rPr>
                <w:rFonts w:ascii="Arial" w:eastAsia="Arial" w:hAnsi="Arial" w:cs="Arial"/>
              </w:rPr>
              <w:t>7.</w:t>
            </w:r>
          </w:p>
        </w:tc>
        <w:tc>
          <w:tcPr>
            <w:tcW w:w="6820" w:type="dxa"/>
            <w:vAlign w:val="bottom"/>
          </w:tcPr>
          <w:p w14:paraId="0C3F56FB" w14:textId="77777777" w:rsidR="00A85B17" w:rsidRDefault="00A85B17" w:rsidP="00D05617">
            <w:pPr>
              <w:ind w:left="80"/>
              <w:rPr>
                <w:sz w:val="20"/>
                <w:szCs w:val="20"/>
              </w:rPr>
            </w:pPr>
            <w:r>
              <w:rPr>
                <w:rFonts w:ascii="Arial" w:eastAsia="Arial" w:hAnsi="Arial" w:cs="Arial"/>
              </w:rPr>
              <w:t>Subject Access Requests and Other Rights of Individuals</w:t>
            </w:r>
          </w:p>
        </w:tc>
        <w:tc>
          <w:tcPr>
            <w:tcW w:w="720" w:type="dxa"/>
            <w:vAlign w:val="bottom"/>
          </w:tcPr>
          <w:p w14:paraId="74F8A390" w14:textId="77777777" w:rsidR="00A85B17" w:rsidRDefault="00A85B17" w:rsidP="00D05617">
            <w:pPr>
              <w:ind w:left="460"/>
              <w:rPr>
                <w:sz w:val="20"/>
                <w:szCs w:val="20"/>
              </w:rPr>
            </w:pPr>
            <w:r>
              <w:rPr>
                <w:rFonts w:ascii="Trebuchet MS" w:eastAsia="Trebuchet MS" w:hAnsi="Trebuchet MS" w:cs="Trebuchet MS"/>
                <w:sz w:val="22"/>
                <w:szCs w:val="22"/>
              </w:rPr>
              <w:t>6</w:t>
            </w:r>
          </w:p>
        </w:tc>
      </w:tr>
      <w:tr w:rsidR="00A85B17" w14:paraId="7C929ABE" w14:textId="77777777" w:rsidTr="00D05617">
        <w:trPr>
          <w:trHeight w:val="377"/>
        </w:trPr>
        <w:tc>
          <w:tcPr>
            <w:tcW w:w="640" w:type="dxa"/>
            <w:vAlign w:val="bottom"/>
          </w:tcPr>
          <w:p w14:paraId="1A23BC23" w14:textId="77777777" w:rsidR="00A85B17" w:rsidRDefault="00A85B17" w:rsidP="00D05617">
            <w:pPr>
              <w:ind w:left="220"/>
              <w:rPr>
                <w:sz w:val="20"/>
                <w:szCs w:val="20"/>
              </w:rPr>
            </w:pPr>
            <w:r>
              <w:rPr>
                <w:rFonts w:ascii="Arial" w:eastAsia="Arial" w:hAnsi="Arial" w:cs="Arial"/>
              </w:rPr>
              <w:t>8.</w:t>
            </w:r>
          </w:p>
        </w:tc>
        <w:tc>
          <w:tcPr>
            <w:tcW w:w="6820" w:type="dxa"/>
            <w:vAlign w:val="bottom"/>
          </w:tcPr>
          <w:p w14:paraId="67F55558" w14:textId="77777777" w:rsidR="00A85B17" w:rsidRDefault="00A85B17" w:rsidP="00D05617">
            <w:pPr>
              <w:ind w:left="80"/>
              <w:rPr>
                <w:sz w:val="20"/>
                <w:szCs w:val="20"/>
              </w:rPr>
            </w:pPr>
            <w:r>
              <w:rPr>
                <w:rFonts w:ascii="Arial" w:eastAsia="Arial" w:hAnsi="Arial" w:cs="Arial"/>
              </w:rPr>
              <w:t>Data Protection Principles……………………………</w:t>
            </w:r>
            <w:proofErr w:type="gramStart"/>
            <w:r>
              <w:rPr>
                <w:rFonts w:ascii="Arial" w:eastAsia="Arial" w:hAnsi="Arial" w:cs="Arial"/>
              </w:rPr>
              <w:t>…..</w:t>
            </w:r>
            <w:proofErr w:type="gramEnd"/>
          </w:p>
        </w:tc>
        <w:tc>
          <w:tcPr>
            <w:tcW w:w="720" w:type="dxa"/>
            <w:vAlign w:val="bottom"/>
          </w:tcPr>
          <w:p w14:paraId="49D7F303" w14:textId="77777777" w:rsidR="00A85B17" w:rsidRDefault="00A85B17" w:rsidP="00D05617">
            <w:pPr>
              <w:ind w:left="460"/>
              <w:rPr>
                <w:sz w:val="20"/>
                <w:szCs w:val="20"/>
              </w:rPr>
            </w:pPr>
            <w:r>
              <w:rPr>
                <w:rFonts w:ascii="Trebuchet MS" w:eastAsia="Trebuchet MS" w:hAnsi="Trebuchet MS" w:cs="Trebuchet MS"/>
                <w:sz w:val="22"/>
                <w:szCs w:val="22"/>
              </w:rPr>
              <w:t>8</w:t>
            </w:r>
          </w:p>
        </w:tc>
      </w:tr>
      <w:tr w:rsidR="00A85B17" w14:paraId="5BB6CE78" w14:textId="77777777" w:rsidTr="00D05617">
        <w:trPr>
          <w:trHeight w:val="375"/>
        </w:trPr>
        <w:tc>
          <w:tcPr>
            <w:tcW w:w="640" w:type="dxa"/>
            <w:vAlign w:val="bottom"/>
          </w:tcPr>
          <w:p w14:paraId="1F47775E" w14:textId="77777777" w:rsidR="00A85B17" w:rsidRDefault="00A85B17" w:rsidP="00D05617">
            <w:pPr>
              <w:ind w:left="220"/>
              <w:rPr>
                <w:sz w:val="20"/>
                <w:szCs w:val="20"/>
              </w:rPr>
            </w:pPr>
            <w:r>
              <w:rPr>
                <w:rFonts w:ascii="Arial" w:eastAsia="Arial" w:hAnsi="Arial" w:cs="Arial"/>
              </w:rPr>
              <w:t>9.</w:t>
            </w:r>
          </w:p>
        </w:tc>
        <w:tc>
          <w:tcPr>
            <w:tcW w:w="6820" w:type="dxa"/>
            <w:vAlign w:val="bottom"/>
          </w:tcPr>
          <w:p w14:paraId="13BB0CDF" w14:textId="77777777" w:rsidR="00A85B17" w:rsidRDefault="00A85B17" w:rsidP="00D05617">
            <w:pPr>
              <w:ind w:left="80"/>
              <w:rPr>
                <w:sz w:val="20"/>
                <w:szCs w:val="20"/>
              </w:rPr>
            </w:pPr>
            <w:r>
              <w:rPr>
                <w:rFonts w:ascii="Arial" w:eastAsia="Arial" w:hAnsi="Arial" w:cs="Arial"/>
              </w:rPr>
              <w:t>Processing Personal Data……………………………</w:t>
            </w:r>
            <w:proofErr w:type="gramStart"/>
            <w:r>
              <w:rPr>
                <w:rFonts w:ascii="Arial" w:eastAsia="Arial" w:hAnsi="Arial" w:cs="Arial"/>
              </w:rPr>
              <w:t>…..</w:t>
            </w:r>
            <w:proofErr w:type="gramEnd"/>
          </w:p>
        </w:tc>
        <w:tc>
          <w:tcPr>
            <w:tcW w:w="720" w:type="dxa"/>
            <w:vAlign w:val="bottom"/>
          </w:tcPr>
          <w:p w14:paraId="09E97193" w14:textId="77777777" w:rsidR="00A85B17" w:rsidRDefault="00A85B17" w:rsidP="00D05617">
            <w:pPr>
              <w:ind w:left="460"/>
              <w:rPr>
                <w:sz w:val="20"/>
                <w:szCs w:val="20"/>
              </w:rPr>
            </w:pPr>
            <w:r>
              <w:rPr>
                <w:rFonts w:ascii="Trebuchet MS" w:eastAsia="Trebuchet MS" w:hAnsi="Trebuchet MS" w:cs="Trebuchet MS"/>
                <w:sz w:val="22"/>
                <w:szCs w:val="22"/>
              </w:rPr>
              <w:t>10</w:t>
            </w:r>
          </w:p>
        </w:tc>
      </w:tr>
      <w:tr w:rsidR="00A85B17" w14:paraId="56E30CDC" w14:textId="77777777" w:rsidTr="00D05617">
        <w:trPr>
          <w:trHeight w:val="377"/>
        </w:trPr>
        <w:tc>
          <w:tcPr>
            <w:tcW w:w="640" w:type="dxa"/>
            <w:vAlign w:val="bottom"/>
          </w:tcPr>
          <w:p w14:paraId="0F1BC908" w14:textId="77777777" w:rsidR="00A85B17" w:rsidRDefault="00A85B17" w:rsidP="00D05617">
            <w:pPr>
              <w:ind w:left="220"/>
              <w:rPr>
                <w:sz w:val="20"/>
                <w:szCs w:val="20"/>
              </w:rPr>
            </w:pPr>
            <w:r>
              <w:rPr>
                <w:rFonts w:ascii="Arial" w:eastAsia="Arial" w:hAnsi="Arial" w:cs="Arial"/>
              </w:rPr>
              <w:t>10.</w:t>
            </w:r>
          </w:p>
        </w:tc>
        <w:tc>
          <w:tcPr>
            <w:tcW w:w="6820" w:type="dxa"/>
            <w:vAlign w:val="bottom"/>
          </w:tcPr>
          <w:p w14:paraId="37FBFFEA" w14:textId="77777777" w:rsidR="00A85B17" w:rsidRDefault="00A85B17" w:rsidP="00D05617">
            <w:pPr>
              <w:ind w:left="80"/>
              <w:rPr>
                <w:sz w:val="20"/>
                <w:szCs w:val="20"/>
              </w:rPr>
            </w:pPr>
            <w:r>
              <w:rPr>
                <w:rFonts w:ascii="Arial" w:eastAsia="Arial" w:hAnsi="Arial" w:cs="Arial"/>
              </w:rPr>
              <w:t>Sharing Personal Data……………………………………</w:t>
            </w:r>
          </w:p>
        </w:tc>
        <w:tc>
          <w:tcPr>
            <w:tcW w:w="720" w:type="dxa"/>
            <w:vAlign w:val="bottom"/>
          </w:tcPr>
          <w:p w14:paraId="59957CD6" w14:textId="77777777" w:rsidR="00A85B17" w:rsidRDefault="00A85B17" w:rsidP="00D05617">
            <w:pPr>
              <w:ind w:left="460"/>
              <w:rPr>
                <w:sz w:val="20"/>
                <w:szCs w:val="20"/>
              </w:rPr>
            </w:pPr>
            <w:r>
              <w:rPr>
                <w:rFonts w:ascii="Trebuchet MS" w:eastAsia="Trebuchet MS" w:hAnsi="Trebuchet MS" w:cs="Trebuchet MS"/>
                <w:sz w:val="22"/>
                <w:szCs w:val="22"/>
              </w:rPr>
              <w:t>11</w:t>
            </w:r>
          </w:p>
        </w:tc>
      </w:tr>
      <w:tr w:rsidR="00A85B17" w14:paraId="70CC4F22" w14:textId="77777777" w:rsidTr="00D05617">
        <w:trPr>
          <w:trHeight w:val="377"/>
        </w:trPr>
        <w:tc>
          <w:tcPr>
            <w:tcW w:w="640" w:type="dxa"/>
            <w:vAlign w:val="bottom"/>
          </w:tcPr>
          <w:p w14:paraId="5F713C12" w14:textId="77777777" w:rsidR="00A85B17" w:rsidRDefault="00A85B17" w:rsidP="00D05617">
            <w:pPr>
              <w:ind w:left="220"/>
              <w:rPr>
                <w:sz w:val="20"/>
                <w:szCs w:val="20"/>
              </w:rPr>
            </w:pPr>
            <w:r>
              <w:rPr>
                <w:rFonts w:ascii="Arial" w:eastAsia="Arial" w:hAnsi="Arial" w:cs="Arial"/>
              </w:rPr>
              <w:t>11.</w:t>
            </w:r>
          </w:p>
        </w:tc>
        <w:tc>
          <w:tcPr>
            <w:tcW w:w="6820" w:type="dxa"/>
            <w:vAlign w:val="bottom"/>
          </w:tcPr>
          <w:p w14:paraId="161A6AD0" w14:textId="77777777" w:rsidR="00A85B17" w:rsidRDefault="00A85B17" w:rsidP="00D05617">
            <w:pPr>
              <w:ind w:left="80"/>
              <w:rPr>
                <w:sz w:val="20"/>
                <w:szCs w:val="20"/>
              </w:rPr>
            </w:pPr>
            <w:r>
              <w:rPr>
                <w:rFonts w:ascii="Arial" w:eastAsia="Arial" w:hAnsi="Arial" w:cs="Arial"/>
              </w:rPr>
              <w:t>Data Protection by Design and Default…………………</w:t>
            </w:r>
          </w:p>
        </w:tc>
        <w:tc>
          <w:tcPr>
            <w:tcW w:w="720" w:type="dxa"/>
            <w:vAlign w:val="bottom"/>
          </w:tcPr>
          <w:p w14:paraId="0E807319" w14:textId="77777777" w:rsidR="00A85B17" w:rsidRDefault="00A85B17" w:rsidP="00D05617">
            <w:pPr>
              <w:ind w:left="460"/>
              <w:rPr>
                <w:sz w:val="20"/>
                <w:szCs w:val="20"/>
              </w:rPr>
            </w:pPr>
            <w:r>
              <w:rPr>
                <w:rFonts w:ascii="Trebuchet MS" w:eastAsia="Trebuchet MS" w:hAnsi="Trebuchet MS" w:cs="Trebuchet MS"/>
                <w:sz w:val="22"/>
                <w:szCs w:val="22"/>
              </w:rPr>
              <w:t>13</w:t>
            </w:r>
          </w:p>
        </w:tc>
      </w:tr>
      <w:tr w:rsidR="00A85B17" w14:paraId="1516F3A6" w14:textId="77777777" w:rsidTr="00D05617">
        <w:trPr>
          <w:trHeight w:val="374"/>
        </w:trPr>
        <w:tc>
          <w:tcPr>
            <w:tcW w:w="640" w:type="dxa"/>
            <w:vAlign w:val="bottom"/>
          </w:tcPr>
          <w:p w14:paraId="6904CF5F" w14:textId="77777777" w:rsidR="00A85B17" w:rsidRDefault="00A85B17" w:rsidP="00D05617">
            <w:pPr>
              <w:ind w:left="220"/>
              <w:rPr>
                <w:sz w:val="20"/>
                <w:szCs w:val="20"/>
              </w:rPr>
            </w:pPr>
            <w:r>
              <w:rPr>
                <w:rFonts w:ascii="Arial" w:eastAsia="Arial" w:hAnsi="Arial" w:cs="Arial"/>
              </w:rPr>
              <w:t>12.</w:t>
            </w:r>
          </w:p>
        </w:tc>
        <w:tc>
          <w:tcPr>
            <w:tcW w:w="6820" w:type="dxa"/>
            <w:vAlign w:val="bottom"/>
          </w:tcPr>
          <w:p w14:paraId="789471CF" w14:textId="77777777" w:rsidR="00A85B17" w:rsidRDefault="00A85B17" w:rsidP="00D05617">
            <w:pPr>
              <w:ind w:left="80"/>
              <w:rPr>
                <w:sz w:val="20"/>
                <w:szCs w:val="20"/>
              </w:rPr>
            </w:pPr>
            <w:r>
              <w:rPr>
                <w:rFonts w:ascii="Arial" w:eastAsia="Arial" w:hAnsi="Arial" w:cs="Arial"/>
              </w:rPr>
              <w:t>Personal data breaches or near misses……………</w:t>
            </w:r>
            <w:proofErr w:type="gramStart"/>
            <w:r>
              <w:rPr>
                <w:rFonts w:ascii="Arial" w:eastAsia="Arial" w:hAnsi="Arial" w:cs="Arial"/>
              </w:rPr>
              <w:t>…..</w:t>
            </w:r>
            <w:proofErr w:type="gramEnd"/>
          </w:p>
        </w:tc>
        <w:tc>
          <w:tcPr>
            <w:tcW w:w="720" w:type="dxa"/>
            <w:vAlign w:val="bottom"/>
          </w:tcPr>
          <w:p w14:paraId="71DF0D87" w14:textId="77777777" w:rsidR="00A85B17" w:rsidRDefault="00A85B17" w:rsidP="00D05617">
            <w:pPr>
              <w:ind w:left="460"/>
              <w:rPr>
                <w:sz w:val="20"/>
                <w:szCs w:val="20"/>
              </w:rPr>
            </w:pPr>
            <w:r>
              <w:rPr>
                <w:rFonts w:ascii="Trebuchet MS" w:eastAsia="Trebuchet MS" w:hAnsi="Trebuchet MS" w:cs="Trebuchet MS"/>
                <w:sz w:val="22"/>
                <w:szCs w:val="22"/>
              </w:rPr>
              <w:t>13</w:t>
            </w:r>
          </w:p>
        </w:tc>
      </w:tr>
      <w:tr w:rsidR="00A85B17" w14:paraId="71FCA461" w14:textId="77777777" w:rsidTr="00D05617">
        <w:trPr>
          <w:trHeight w:val="377"/>
        </w:trPr>
        <w:tc>
          <w:tcPr>
            <w:tcW w:w="640" w:type="dxa"/>
            <w:vAlign w:val="bottom"/>
          </w:tcPr>
          <w:p w14:paraId="2C8DE7AB" w14:textId="77777777" w:rsidR="00A85B17" w:rsidRDefault="00A85B17" w:rsidP="00D05617">
            <w:pPr>
              <w:ind w:left="220"/>
              <w:rPr>
                <w:sz w:val="20"/>
                <w:szCs w:val="20"/>
              </w:rPr>
            </w:pPr>
            <w:r>
              <w:rPr>
                <w:rFonts w:ascii="Arial" w:eastAsia="Arial" w:hAnsi="Arial" w:cs="Arial"/>
              </w:rPr>
              <w:t>14.</w:t>
            </w:r>
          </w:p>
        </w:tc>
        <w:tc>
          <w:tcPr>
            <w:tcW w:w="6820" w:type="dxa"/>
            <w:vAlign w:val="bottom"/>
          </w:tcPr>
          <w:p w14:paraId="5AFD6615" w14:textId="77777777" w:rsidR="00A85B17" w:rsidRDefault="00A85B17" w:rsidP="00D05617">
            <w:pPr>
              <w:ind w:left="80"/>
              <w:rPr>
                <w:sz w:val="20"/>
                <w:szCs w:val="20"/>
              </w:rPr>
            </w:pPr>
            <w:r>
              <w:rPr>
                <w:rFonts w:ascii="Arial" w:eastAsia="Arial" w:hAnsi="Arial" w:cs="Arial"/>
              </w:rPr>
              <w:t>Destruction of records…………………………………….</w:t>
            </w:r>
          </w:p>
        </w:tc>
        <w:tc>
          <w:tcPr>
            <w:tcW w:w="720" w:type="dxa"/>
            <w:vAlign w:val="bottom"/>
          </w:tcPr>
          <w:p w14:paraId="46422119" w14:textId="77777777" w:rsidR="00A85B17" w:rsidRDefault="00A85B17" w:rsidP="00D05617">
            <w:pPr>
              <w:ind w:left="460"/>
              <w:rPr>
                <w:sz w:val="20"/>
                <w:szCs w:val="20"/>
              </w:rPr>
            </w:pPr>
            <w:r>
              <w:rPr>
                <w:rFonts w:ascii="Trebuchet MS" w:eastAsia="Trebuchet MS" w:hAnsi="Trebuchet MS" w:cs="Trebuchet MS"/>
                <w:sz w:val="22"/>
                <w:szCs w:val="22"/>
              </w:rPr>
              <w:t>14</w:t>
            </w:r>
          </w:p>
        </w:tc>
      </w:tr>
      <w:tr w:rsidR="00A85B17" w14:paraId="10E5707B" w14:textId="77777777" w:rsidTr="00D05617">
        <w:trPr>
          <w:trHeight w:val="377"/>
        </w:trPr>
        <w:tc>
          <w:tcPr>
            <w:tcW w:w="640" w:type="dxa"/>
            <w:vAlign w:val="bottom"/>
          </w:tcPr>
          <w:p w14:paraId="043B1773" w14:textId="77777777" w:rsidR="00A85B17" w:rsidRDefault="00A85B17" w:rsidP="00D05617">
            <w:pPr>
              <w:ind w:left="220"/>
              <w:rPr>
                <w:sz w:val="20"/>
                <w:szCs w:val="20"/>
              </w:rPr>
            </w:pPr>
            <w:r>
              <w:rPr>
                <w:rFonts w:ascii="Arial" w:eastAsia="Arial" w:hAnsi="Arial" w:cs="Arial"/>
              </w:rPr>
              <w:t>15.</w:t>
            </w:r>
          </w:p>
        </w:tc>
        <w:tc>
          <w:tcPr>
            <w:tcW w:w="6820" w:type="dxa"/>
            <w:vAlign w:val="bottom"/>
          </w:tcPr>
          <w:p w14:paraId="69FF5424" w14:textId="77777777" w:rsidR="00A85B17" w:rsidRDefault="00A85B17" w:rsidP="00D05617">
            <w:pPr>
              <w:ind w:left="80"/>
              <w:rPr>
                <w:sz w:val="20"/>
                <w:szCs w:val="20"/>
              </w:rPr>
            </w:pPr>
            <w:r>
              <w:rPr>
                <w:rFonts w:ascii="Arial" w:eastAsia="Arial" w:hAnsi="Arial" w:cs="Arial"/>
              </w:rPr>
              <w:t>Training…………………………………………………</w:t>
            </w:r>
            <w:proofErr w:type="gramStart"/>
            <w:r>
              <w:rPr>
                <w:rFonts w:ascii="Arial" w:eastAsia="Arial" w:hAnsi="Arial" w:cs="Arial"/>
              </w:rPr>
              <w:t>…..</w:t>
            </w:r>
            <w:proofErr w:type="gramEnd"/>
          </w:p>
        </w:tc>
        <w:tc>
          <w:tcPr>
            <w:tcW w:w="720" w:type="dxa"/>
            <w:vAlign w:val="bottom"/>
          </w:tcPr>
          <w:p w14:paraId="034BE038" w14:textId="77777777" w:rsidR="00A85B17" w:rsidRDefault="00A85B17" w:rsidP="00D05617">
            <w:pPr>
              <w:ind w:left="460"/>
              <w:rPr>
                <w:sz w:val="20"/>
                <w:szCs w:val="20"/>
              </w:rPr>
            </w:pPr>
            <w:r>
              <w:rPr>
                <w:rFonts w:ascii="Trebuchet MS" w:eastAsia="Trebuchet MS" w:hAnsi="Trebuchet MS" w:cs="Trebuchet MS"/>
                <w:sz w:val="22"/>
                <w:szCs w:val="22"/>
              </w:rPr>
              <w:t>14</w:t>
            </w:r>
          </w:p>
        </w:tc>
      </w:tr>
      <w:tr w:rsidR="00A85B17" w14:paraId="06FF296B" w14:textId="77777777" w:rsidTr="00D05617">
        <w:trPr>
          <w:trHeight w:val="374"/>
        </w:trPr>
        <w:tc>
          <w:tcPr>
            <w:tcW w:w="640" w:type="dxa"/>
            <w:vAlign w:val="bottom"/>
          </w:tcPr>
          <w:p w14:paraId="4D18D1A3" w14:textId="77777777" w:rsidR="00A85B17" w:rsidRDefault="00A85B17" w:rsidP="00D05617">
            <w:pPr>
              <w:ind w:left="220"/>
              <w:rPr>
                <w:sz w:val="20"/>
                <w:szCs w:val="20"/>
              </w:rPr>
            </w:pPr>
            <w:r>
              <w:rPr>
                <w:rFonts w:ascii="Arial" w:eastAsia="Arial" w:hAnsi="Arial" w:cs="Arial"/>
              </w:rPr>
              <w:t>16.</w:t>
            </w:r>
          </w:p>
        </w:tc>
        <w:tc>
          <w:tcPr>
            <w:tcW w:w="6820" w:type="dxa"/>
            <w:vAlign w:val="bottom"/>
          </w:tcPr>
          <w:p w14:paraId="4C2F3879" w14:textId="77777777" w:rsidR="00A85B17" w:rsidRDefault="00A85B17" w:rsidP="00D05617">
            <w:pPr>
              <w:ind w:left="80"/>
              <w:rPr>
                <w:sz w:val="20"/>
                <w:szCs w:val="20"/>
              </w:rPr>
            </w:pPr>
            <w:r>
              <w:rPr>
                <w:rFonts w:ascii="Arial" w:eastAsia="Arial" w:hAnsi="Arial" w:cs="Arial"/>
              </w:rPr>
              <w:t>Monitoring Arrangements…………………………………</w:t>
            </w:r>
          </w:p>
        </w:tc>
        <w:tc>
          <w:tcPr>
            <w:tcW w:w="720" w:type="dxa"/>
            <w:vAlign w:val="bottom"/>
          </w:tcPr>
          <w:p w14:paraId="4A966721" w14:textId="77777777" w:rsidR="00A85B17" w:rsidRDefault="00A85B17" w:rsidP="00D05617">
            <w:pPr>
              <w:ind w:left="460"/>
              <w:rPr>
                <w:sz w:val="20"/>
                <w:szCs w:val="20"/>
              </w:rPr>
            </w:pPr>
            <w:r>
              <w:rPr>
                <w:rFonts w:ascii="Trebuchet MS" w:eastAsia="Trebuchet MS" w:hAnsi="Trebuchet MS" w:cs="Trebuchet MS"/>
                <w:sz w:val="22"/>
                <w:szCs w:val="22"/>
              </w:rPr>
              <w:t>15</w:t>
            </w:r>
          </w:p>
        </w:tc>
      </w:tr>
      <w:tr w:rsidR="00A85B17" w14:paraId="07C8C6BB" w14:textId="77777777" w:rsidTr="00D05617">
        <w:trPr>
          <w:trHeight w:val="377"/>
        </w:trPr>
        <w:tc>
          <w:tcPr>
            <w:tcW w:w="640" w:type="dxa"/>
            <w:vAlign w:val="bottom"/>
          </w:tcPr>
          <w:p w14:paraId="05E4ABD7" w14:textId="77777777" w:rsidR="00A85B17" w:rsidRDefault="00A85B17" w:rsidP="00D05617">
            <w:pPr>
              <w:ind w:left="220"/>
              <w:rPr>
                <w:sz w:val="20"/>
                <w:szCs w:val="20"/>
              </w:rPr>
            </w:pPr>
            <w:r>
              <w:rPr>
                <w:rFonts w:ascii="Arial" w:eastAsia="Arial" w:hAnsi="Arial" w:cs="Arial"/>
              </w:rPr>
              <w:t>17.</w:t>
            </w:r>
          </w:p>
        </w:tc>
        <w:tc>
          <w:tcPr>
            <w:tcW w:w="6820" w:type="dxa"/>
            <w:vAlign w:val="bottom"/>
          </w:tcPr>
          <w:p w14:paraId="30A112E6" w14:textId="77777777" w:rsidR="00A85B17" w:rsidRDefault="00A85B17" w:rsidP="00D05617">
            <w:pPr>
              <w:ind w:left="80"/>
              <w:rPr>
                <w:sz w:val="20"/>
                <w:szCs w:val="20"/>
              </w:rPr>
            </w:pPr>
            <w:r>
              <w:rPr>
                <w:rFonts w:ascii="Arial" w:eastAsia="Arial" w:hAnsi="Arial" w:cs="Arial"/>
              </w:rPr>
              <w:t>Complaints………………………………………………….</w:t>
            </w:r>
          </w:p>
        </w:tc>
        <w:tc>
          <w:tcPr>
            <w:tcW w:w="720" w:type="dxa"/>
            <w:vAlign w:val="bottom"/>
          </w:tcPr>
          <w:p w14:paraId="2E5ED972" w14:textId="77777777" w:rsidR="00A85B17" w:rsidRDefault="00A85B17" w:rsidP="00D05617">
            <w:pPr>
              <w:ind w:left="460"/>
              <w:rPr>
                <w:sz w:val="20"/>
                <w:szCs w:val="20"/>
              </w:rPr>
            </w:pPr>
            <w:r>
              <w:rPr>
                <w:rFonts w:ascii="Trebuchet MS" w:eastAsia="Trebuchet MS" w:hAnsi="Trebuchet MS" w:cs="Trebuchet MS"/>
                <w:sz w:val="22"/>
                <w:szCs w:val="22"/>
              </w:rPr>
              <w:t>15</w:t>
            </w:r>
          </w:p>
        </w:tc>
      </w:tr>
      <w:tr w:rsidR="00A85B17" w14:paraId="5D8E71F1" w14:textId="77777777" w:rsidTr="00D05617">
        <w:trPr>
          <w:trHeight w:val="374"/>
        </w:trPr>
        <w:tc>
          <w:tcPr>
            <w:tcW w:w="640" w:type="dxa"/>
            <w:vAlign w:val="bottom"/>
          </w:tcPr>
          <w:p w14:paraId="3C7C9F05" w14:textId="77777777" w:rsidR="00A85B17" w:rsidRDefault="00A85B17" w:rsidP="00D05617">
            <w:pPr>
              <w:ind w:left="220"/>
              <w:rPr>
                <w:sz w:val="20"/>
                <w:szCs w:val="20"/>
              </w:rPr>
            </w:pPr>
            <w:r>
              <w:rPr>
                <w:rFonts w:ascii="Arial" w:eastAsia="Arial" w:hAnsi="Arial" w:cs="Arial"/>
              </w:rPr>
              <w:t>18.</w:t>
            </w:r>
          </w:p>
        </w:tc>
        <w:tc>
          <w:tcPr>
            <w:tcW w:w="6820" w:type="dxa"/>
            <w:vAlign w:val="bottom"/>
          </w:tcPr>
          <w:p w14:paraId="13ED474E" w14:textId="77777777" w:rsidR="00A85B17" w:rsidRDefault="00A85B17" w:rsidP="00D05617">
            <w:pPr>
              <w:ind w:left="80"/>
              <w:rPr>
                <w:sz w:val="20"/>
                <w:szCs w:val="20"/>
              </w:rPr>
            </w:pPr>
            <w:r>
              <w:rPr>
                <w:rFonts w:ascii="Arial" w:eastAsia="Arial" w:hAnsi="Arial" w:cs="Arial"/>
              </w:rPr>
              <w:t>Legislation and Guidance…………………………………</w:t>
            </w:r>
          </w:p>
        </w:tc>
        <w:tc>
          <w:tcPr>
            <w:tcW w:w="720" w:type="dxa"/>
            <w:vAlign w:val="bottom"/>
          </w:tcPr>
          <w:p w14:paraId="10D52F90" w14:textId="77777777" w:rsidR="00A85B17" w:rsidRDefault="00A85B17" w:rsidP="00D05617">
            <w:pPr>
              <w:ind w:left="460"/>
              <w:rPr>
                <w:sz w:val="20"/>
                <w:szCs w:val="20"/>
              </w:rPr>
            </w:pPr>
            <w:r>
              <w:rPr>
                <w:rFonts w:ascii="Trebuchet MS" w:eastAsia="Trebuchet MS" w:hAnsi="Trebuchet MS" w:cs="Trebuchet MS"/>
                <w:sz w:val="22"/>
                <w:szCs w:val="22"/>
              </w:rPr>
              <w:t>15</w:t>
            </w:r>
          </w:p>
        </w:tc>
      </w:tr>
      <w:tr w:rsidR="00A85B17" w14:paraId="7677A8A1" w14:textId="77777777" w:rsidTr="00D05617">
        <w:trPr>
          <w:trHeight w:val="377"/>
        </w:trPr>
        <w:tc>
          <w:tcPr>
            <w:tcW w:w="640" w:type="dxa"/>
            <w:vAlign w:val="bottom"/>
          </w:tcPr>
          <w:p w14:paraId="3CB60118" w14:textId="77777777" w:rsidR="00A85B17" w:rsidRDefault="00A85B17" w:rsidP="00D05617">
            <w:pPr>
              <w:ind w:left="220"/>
              <w:rPr>
                <w:sz w:val="20"/>
                <w:szCs w:val="20"/>
              </w:rPr>
            </w:pPr>
            <w:r>
              <w:rPr>
                <w:rFonts w:ascii="Arial" w:eastAsia="Arial" w:hAnsi="Arial" w:cs="Arial"/>
              </w:rPr>
              <w:t>19.</w:t>
            </w:r>
          </w:p>
        </w:tc>
        <w:tc>
          <w:tcPr>
            <w:tcW w:w="6820" w:type="dxa"/>
            <w:vAlign w:val="bottom"/>
          </w:tcPr>
          <w:p w14:paraId="2D54C7B1" w14:textId="77777777" w:rsidR="00A85B17" w:rsidRDefault="00A85B17" w:rsidP="00D05617">
            <w:pPr>
              <w:ind w:left="80"/>
              <w:rPr>
                <w:sz w:val="20"/>
                <w:szCs w:val="20"/>
              </w:rPr>
            </w:pPr>
            <w:r>
              <w:rPr>
                <w:rFonts w:ascii="Arial" w:eastAsia="Arial" w:hAnsi="Arial" w:cs="Arial"/>
              </w:rPr>
              <w:t>Links with Other Policies………………………………….</w:t>
            </w:r>
          </w:p>
        </w:tc>
        <w:tc>
          <w:tcPr>
            <w:tcW w:w="720" w:type="dxa"/>
            <w:vAlign w:val="bottom"/>
          </w:tcPr>
          <w:p w14:paraId="287DA034" w14:textId="77777777" w:rsidR="00A85B17" w:rsidRDefault="00A85B17" w:rsidP="00D05617">
            <w:pPr>
              <w:ind w:left="460"/>
              <w:rPr>
                <w:sz w:val="20"/>
                <w:szCs w:val="20"/>
              </w:rPr>
            </w:pPr>
            <w:r>
              <w:rPr>
                <w:rFonts w:ascii="Trebuchet MS" w:eastAsia="Trebuchet MS" w:hAnsi="Trebuchet MS" w:cs="Trebuchet MS"/>
                <w:sz w:val="22"/>
                <w:szCs w:val="22"/>
              </w:rPr>
              <w:t>15</w:t>
            </w:r>
          </w:p>
        </w:tc>
      </w:tr>
      <w:tr w:rsidR="00A85B17" w14:paraId="3DCE16E2" w14:textId="77777777" w:rsidTr="00D05617">
        <w:trPr>
          <w:trHeight w:val="377"/>
        </w:trPr>
        <w:tc>
          <w:tcPr>
            <w:tcW w:w="640" w:type="dxa"/>
            <w:vAlign w:val="bottom"/>
          </w:tcPr>
          <w:p w14:paraId="678D1C1A" w14:textId="77777777" w:rsidR="00A85B17" w:rsidRDefault="00A85B17" w:rsidP="00D05617">
            <w:pPr>
              <w:ind w:left="220"/>
              <w:rPr>
                <w:sz w:val="20"/>
                <w:szCs w:val="20"/>
              </w:rPr>
            </w:pPr>
            <w:r>
              <w:rPr>
                <w:rFonts w:ascii="Arial" w:eastAsia="Arial" w:hAnsi="Arial" w:cs="Arial"/>
              </w:rPr>
              <w:t>20.</w:t>
            </w:r>
          </w:p>
        </w:tc>
        <w:tc>
          <w:tcPr>
            <w:tcW w:w="6820" w:type="dxa"/>
            <w:vAlign w:val="bottom"/>
          </w:tcPr>
          <w:p w14:paraId="2B7BF5C7" w14:textId="77777777" w:rsidR="00A85B17" w:rsidRDefault="00A85B17" w:rsidP="00D05617">
            <w:pPr>
              <w:ind w:left="80"/>
              <w:rPr>
                <w:sz w:val="20"/>
                <w:szCs w:val="20"/>
              </w:rPr>
            </w:pPr>
            <w:proofErr w:type="gramStart"/>
            <w:r>
              <w:rPr>
                <w:rFonts w:ascii="Arial" w:eastAsia="Arial" w:hAnsi="Arial" w:cs="Arial"/>
              </w:rPr>
              <w:t>Examinations  …</w:t>
            </w:r>
            <w:proofErr w:type="gramEnd"/>
            <w:r>
              <w:rPr>
                <w:rFonts w:ascii="Arial" w:eastAsia="Arial" w:hAnsi="Arial" w:cs="Arial"/>
              </w:rPr>
              <w:t>…………………..……………………….</w:t>
            </w:r>
          </w:p>
        </w:tc>
        <w:tc>
          <w:tcPr>
            <w:tcW w:w="720" w:type="dxa"/>
            <w:vAlign w:val="bottom"/>
          </w:tcPr>
          <w:p w14:paraId="4D908F16" w14:textId="77777777" w:rsidR="00A85B17" w:rsidRDefault="00A85B17" w:rsidP="00D05617">
            <w:pPr>
              <w:ind w:left="460"/>
              <w:rPr>
                <w:sz w:val="20"/>
                <w:szCs w:val="20"/>
              </w:rPr>
            </w:pPr>
            <w:r>
              <w:rPr>
                <w:rFonts w:ascii="Trebuchet MS" w:eastAsia="Trebuchet MS" w:hAnsi="Trebuchet MS" w:cs="Trebuchet MS"/>
                <w:sz w:val="22"/>
                <w:szCs w:val="22"/>
              </w:rPr>
              <w:t>16</w:t>
            </w:r>
          </w:p>
        </w:tc>
      </w:tr>
      <w:tr w:rsidR="00A85B17" w14:paraId="2C68FA7D" w14:textId="77777777" w:rsidTr="00D05617">
        <w:trPr>
          <w:trHeight w:val="374"/>
        </w:trPr>
        <w:tc>
          <w:tcPr>
            <w:tcW w:w="7460" w:type="dxa"/>
            <w:gridSpan w:val="2"/>
            <w:vAlign w:val="bottom"/>
          </w:tcPr>
          <w:p w14:paraId="2650B86A" w14:textId="77777777" w:rsidR="00A85B17" w:rsidRDefault="00A85B17" w:rsidP="00D05617">
            <w:pPr>
              <w:rPr>
                <w:sz w:val="20"/>
                <w:szCs w:val="20"/>
              </w:rPr>
            </w:pPr>
            <w:r>
              <w:rPr>
                <w:rFonts w:ascii="Arial" w:eastAsia="Arial" w:hAnsi="Arial" w:cs="Arial"/>
              </w:rPr>
              <w:t>Appendix 1 – Examples of Special Category Data that we process</w:t>
            </w:r>
          </w:p>
        </w:tc>
        <w:tc>
          <w:tcPr>
            <w:tcW w:w="720" w:type="dxa"/>
            <w:vAlign w:val="bottom"/>
          </w:tcPr>
          <w:p w14:paraId="01BF8BF6" w14:textId="77777777" w:rsidR="00A85B17" w:rsidRDefault="00A85B17" w:rsidP="00D05617">
            <w:pPr>
              <w:ind w:left="460"/>
              <w:rPr>
                <w:sz w:val="20"/>
                <w:szCs w:val="20"/>
              </w:rPr>
            </w:pPr>
            <w:r>
              <w:rPr>
                <w:rFonts w:ascii="Arial" w:eastAsia="Arial" w:hAnsi="Arial" w:cs="Arial"/>
                <w:w w:val="89"/>
              </w:rPr>
              <w:t>18</w:t>
            </w:r>
          </w:p>
        </w:tc>
      </w:tr>
      <w:tr w:rsidR="00A85B17" w14:paraId="4F207954" w14:textId="77777777" w:rsidTr="00D05617">
        <w:trPr>
          <w:trHeight w:val="377"/>
        </w:trPr>
        <w:tc>
          <w:tcPr>
            <w:tcW w:w="7460" w:type="dxa"/>
            <w:gridSpan w:val="2"/>
            <w:vAlign w:val="bottom"/>
          </w:tcPr>
          <w:p w14:paraId="525E6800" w14:textId="77777777" w:rsidR="00A85B17" w:rsidRDefault="00A85B17" w:rsidP="00D05617">
            <w:pPr>
              <w:rPr>
                <w:sz w:val="20"/>
                <w:szCs w:val="20"/>
              </w:rPr>
            </w:pPr>
            <w:r>
              <w:rPr>
                <w:rFonts w:ascii="Arial" w:eastAsia="Arial" w:hAnsi="Arial" w:cs="Arial"/>
              </w:rPr>
              <w:t>Appendix 2 – Subject Access Request Procedure (SAR)…….</w:t>
            </w:r>
          </w:p>
        </w:tc>
        <w:tc>
          <w:tcPr>
            <w:tcW w:w="720" w:type="dxa"/>
            <w:vAlign w:val="bottom"/>
          </w:tcPr>
          <w:p w14:paraId="0AC8A9A3" w14:textId="77777777" w:rsidR="00A85B17" w:rsidRDefault="00A85B17" w:rsidP="00D05617">
            <w:pPr>
              <w:ind w:left="460"/>
              <w:rPr>
                <w:sz w:val="20"/>
                <w:szCs w:val="20"/>
              </w:rPr>
            </w:pPr>
            <w:r>
              <w:rPr>
                <w:rFonts w:ascii="Arial" w:eastAsia="Arial" w:hAnsi="Arial" w:cs="Arial"/>
                <w:w w:val="89"/>
              </w:rPr>
              <w:t>19</w:t>
            </w:r>
          </w:p>
        </w:tc>
      </w:tr>
    </w:tbl>
    <w:p w14:paraId="604E51E7" w14:textId="6F009896" w:rsidR="00A85B17" w:rsidRDefault="00A85B17" w:rsidP="00275582">
      <w:pPr>
        <w:rPr>
          <w:rFonts w:ascii="Calibri" w:hAnsi="Calibri" w:cs="Arial"/>
          <w:sz w:val="28"/>
          <w:szCs w:val="28"/>
        </w:rPr>
      </w:pPr>
    </w:p>
    <w:p w14:paraId="04EAA4D6" w14:textId="38C26069" w:rsidR="00A85B17" w:rsidRDefault="00A85B17">
      <w:pPr>
        <w:spacing w:after="160" w:line="259" w:lineRule="auto"/>
        <w:rPr>
          <w:rFonts w:ascii="Calibri" w:hAnsi="Calibri" w:cs="Arial"/>
          <w:sz w:val="28"/>
          <w:szCs w:val="28"/>
        </w:rPr>
      </w:pPr>
      <w:r>
        <w:rPr>
          <w:rFonts w:ascii="Calibri" w:hAnsi="Calibri" w:cs="Arial"/>
          <w:sz w:val="28"/>
          <w:szCs w:val="28"/>
        </w:rPr>
        <w:br w:type="page"/>
      </w:r>
    </w:p>
    <w:p w14:paraId="13F97E9A" w14:textId="749D735D" w:rsidR="00A85B17" w:rsidRDefault="00A85B17" w:rsidP="00275582">
      <w:pPr>
        <w:rPr>
          <w:rFonts w:ascii="Calibri" w:hAnsi="Calibri" w:cs="Arial"/>
          <w:sz w:val="28"/>
          <w:szCs w:val="28"/>
        </w:rPr>
      </w:pPr>
    </w:p>
    <w:p w14:paraId="67C340FA" w14:textId="77777777" w:rsidR="00A85B17" w:rsidRPr="00A85B17" w:rsidRDefault="00A85B17" w:rsidP="00A85B17">
      <w:pPr>
        <w:numPr>
          <w:ilvl w:val="0"/>
          <w:numId w:val="17"/>
        </w:numPr>
        <w:tabs>
          <w:tab w:val="left" w:pos="560"/>
        </w:tabs>
        <w:ind w:left="560" w:hanging="560"/>
        <w:rPr>
          <w:rFonts w:asciiTheme="minorHAnsi" w:eastAsia="Arial" w:hAnsiTheme="minorHAnsi" w:cstheme="minorHAnsi"/>
          <w:b/>
          <w:bCs/>
          <w:sz w:val="22"/>
          <w:szCs w:val="22"/>
        </w:rPr>
      </w:pPr>
      <w:r w:rsidRPr="00A85B17">
        <w:rPr>
          <w:rFonts w:asciiTheme="minorHAnsi" w:eastAsia="Arial" w:hAnsiTheme="minorHAnsi" w:cstheme="minorHAnsi"/>
          <w:b/>
          <w:bCs/>
          <w:sz w:val="22"/>
          <w:szCs w:val="22"/>
        </w:rPr>
        <w:t>Aims</w:t>
      </w:r>
    </w:p>
    <w:p w14:paraId="53281193" w14:textId="77777777" w:rsidR="00A85B17" w:rsidRPr="00A85B17" w:rsidRDefault="00A85B17" w:rsidP="00A85B17">
      <w:pPr>
        <w:spacing w:line="237" w:lineRule="auto"/>
        <w:ind w:right="46"/>
        <w:rPr>
          <w:rFonts w:asciiTheme="minorHAnsi" w:hAnsiTheme="minorHAnsi" w:cstheme="minorHAnsi"/>
          <w:sz w:val="22"/>
          <w:szCs w:val="22"/>
        </w:rPr>
      </w:pPr>
      <w:r w:rsidRPr="00A85B17">
        <w:rPr>
          <w:rFonts w:asciiTheme="minorHAnsi" w:eastAsia="Arial" w:hAnsiTheme="minorHAnsi" w:cstheme="minorHAnsi"/>
          <w:sz w:val="22"/>
          <w:szCs w:val="22"/>
        </w:rPr>
        <w:t>The Governors and Senior Leadership Team (SLT) of The John of Gaunt School are committed to ensuring that all personal data collected is processed in accordance with all relevant data protection laws including the General Data Protection Regulation (GDPR) and the Data Protection Act 2018 (DPA 2018).</w:t>
      </w:r>
    </w:p>
    <w:p w14:paraId="4337119D" w14:textId="77777777" w:rsidR="00A85B17" w:rsidRPr="00A85B17" w:rsidRDefault="00A85B17" w:rsidP="00A85B17">
      <w:pPr>
        <w:spacing w:line="290" w:lineRule="exact"/>
        <w:rPr>
          <w:rFonts w:asciiTheme="minorHAnsi" w:hAnsiTheme="minorHAnsi" w:cstheme="minorHAnsi"/>
          <w:sz w:val="22"/>
          <w:szCs w:val="22"/>
        </w:rPr>
      </w:pPr>
    </w:p>
    <w:p w14:paraId="32AB8C60" w14:textId="77777777" w:rsidR="00A85B17" w:rsidRPr="00A85B17" w:rsidRDefault="00A85B17" w:rsidP="00A85B17">
      <w:pPr>
        <w:spacing w:line="235" w:lineRule="auto"/>
        <w:ind w:right="606"/>
        <w:rPr>
          <w:rFonts w:asciiTheme="minorHAnsi" w:hAnsiTheme="minorHAnsi" w:cstheme="minorHAnsi"/>
          <w:sz w:val="22"/>
          <w:szCs w:val="22"/>
        </w:rPr>
      </w:pPr>
      <w:r w:rsidRPr="00A85B17">
        <w:rPr>
          <w:rFonts w:asciiTheme="minorHAnsi" w:eastAsia="Arial" w:hAnsiTheme="minorHAnsi" w:cstheme="minorHAnsi"/>
          <w:sz w:val="22"/>
          <w:szCs w:val="22"/>
        </w:rPr>
        <w:t>The John of Gaunt School is registered as a data controller with the Information Commissioner.</w:t>
      </w:r>
    </w:p>
    <w:p w14:paraId="7A351EA1" w14:textId="77777777" w:rsidR="00A85B17" w:rsidRPr="00A85B17" w:rsidRDefault="00A85B17" w:rsidP="00A85B17">
      <w:pPr>
        <w:spacing w:line="288" w:lineRule="exact"/>
        <w:rPr>
          <w:rFonts w:asciiTheme="minorHAnsi" w:hAnsiTheme="minorHAnsi" w:cstheme="minorHAnsi"/>
          <w:sz w:val="22"/>
          <w:szCs w:val="22"/>
        </w:rPr>
      </w:pPr>
    </w:p>
    <w:p w14:paraId="62E50BEF" w14:textId="77777777" w:rsidR="00A85B17" w:rsidRPr="00A85B17" w:rsidRDefault="00A85B17" w:rsidP="00A85B17">
      <w:pPr>
        <w:spacing w:line="235" w:lineRule="auto"/>
        <w:ind w:right="346"/>
        <w:rPr>
          <w:rFonts w:asciiTheme="minorHAnsi" w:hAnsiTheme="minorHAnsi" w:cstheme="minorHAnsi"/>
          <w:sz w:val="22"/>
          <w:szCs w:val="22"/>
        </w:rPr>
      </w:pPr>
      <w:r w:rsidRPr="00A85B17">
        <w:rPr>
          <w:rFonts w:asciiTheme="minorHAnsi" w:eastAsia="Arial" w:hAnsiTheme="minorHAnsi" w:cstheme="minorHAnsi"/>
          <w:sz w:val="22"/>
          <w:szCs w:val="22"/>
        </w:rPr>
        <w:t>The details of The John of Gaunt School’s Data Protection Officer can be found at paragraph 5.</w:t>
      </w:r>
    </w:p>
    <w:p w14:paraId="0807BD00" w14:textId="77777777" w:rsidR="00A85B17" w:rsidRPr="00A85B17" w:rsidRDefault="00A85B17" w:rsidP="00A85B17">
      <w:pPr>
        <w:spacing w:line="200" w:lineRule="exact"/>
        <w:rPr>
          <w:rFonts w:asciiTheme="minorHAnsi" w:hAnsiTheme="minorHAnsi" w:cstheme="minorHAnsi"/>
          <w:sz w:val="22"/>
          <w:szCs w:val="22"/>
        </w:rPr>
      </w:pPr>
    </w:p>
    <w:p w14:paraId="56E7FD24" w14:textId="77777777" w:rsidR="00A85B17" w:rsidRPr="00A85B17" w:rsidRDefault="00A85B17" w:rsidP="00A85B17">
      <w:pPr>
        <w:numPr>
          <w:ilvl w:val="0"/>
          <w:numId w:val="18"/>
        </w:numPr>
        <w:tabs>
          <w:tab w:val="left" w:pos="560"/>
        </w:tabs>
        <w:ind w:left="560" w:hanging="560"/>
        <w:rPr>
          <w:rFonts w:asciiTheme="minorHAnsi" w:eastAsia="Arial" w:hAnsiTheme="minorHAnsi" w:cstheme="minorHAnsi"/>
          <w:b/>
          <w:bCs/>
          <w:sz w:val="22"/>
          <w:szCs w:val="22"/>
        </w:rPr>
      </w:pPr>
      <w:r w:rsidRPr="00A85B17">
        <w:rPr>
          <w:rFonts w:asciiTheme="minorHAnsi" w:eastAsia="Arial" w:hAnsiTheme="minorHAnsi" w:cstheme="minorHAnsi"/>
          <w:b/>
          <w:bCs/>
          <w:sz w:val="22"/>
          <w:szCs w:val="22"/>
        </w:rPr>
        <w:t>Scope</w:t>
      </w:r>
    </w:p>
    <w:p w14:paraId="6C3245AF" w14:textId="77777777" w:rsidR="00A85B17" w:rsidRPr="00A85B17" w:rsidRDefault="00A85B17" w:rsidP="00A85B17">
      <w:pPr>
        <w:spacing w:line="250" w:lineRule="auto"/>
        <w:ind w:right="706"/>
        <w:rPr>
          <w:rFonts w:asciiTheme="minorHAnsi" w:hAnsiTheme="minorHAnsi" w:cstheme="minorHAnsi"/>
          <w:sz w:val="22"/>
          <w:szCs w:val="22"/>
        </w:rPr>
      </w:pPr>
      <w:r w:rsidRPr="00A85B17">
        <w:rPr>
          <w:rFonts w:asciiTheme="minorHAnsi" w:eastAsia="Arial" w:hAnsiTheme="minorHAnsi" w:cstheme="minorHAnsi"/>
          <w:sz w:val="22"/>
          <w:szCs w:val="22"/>
        </w:rPr>
        <w:t>This policy applies to anyone who has access to and/or is a user of school ICT systems, both in and out of the School, including staff, governors, students, volunteers, parents / carers, visitors, contractors, and other community users.</w:t>
      </w:r>
    </w:p>
    <w:p w14:paraId="5FA84D3F" w14:textId="77777777" w:rsidR="00A85B17" w:rsidRPr="00A85B17" w:rsidRDefault="00A85B17" w:rsidP="00A85B17">
      <w:pPr>
        <w:spacing w:line="278" w:lineRule="exact"/>
        <w:rPr>
          <w:rFonts w:asciiTheme="minorHAnsi" w:hAnsiTheme="minorHAnsi" w:cstheme="minorHAnsi"/>
          <w:sz w:val="22"/>
          <w:szCs w:val="22"/>
        </w:rPr>
      </w:pPr>
    </w:p>
    <w:p w14:paraId="56A861B2" w14:textId="77777777" w:rsidR="00A85B17" w:rsidRPr="00A85B17" w:rsidRDefault="00A85B17" w:rsidP="00A85B17">
      <w:pPr>
        <w:spacing w:line="235" w:lineRule="auto"/>
        <w:ind w:right="886"/>
        <w:rPr>
          <w:rFonts w:asciiTheme="minorHAnsi" w:hAnsiTheme="minorHAnsi" w:cstheme="minorHAnsi"/>
          <w:sz w:val="22"/>
          <w:szCs w:val="22"/>
        </w:rPr>
      </w:pPr>
      <w:r w:rsidRPr="00A85B17">
        <w:rPr>
          <w:rFonts w:asciiTheme="minorHAnsi" w:eastAsia="Arial" w:hAnsiTheme="minorHAnsi" w:cstheme="minorHAnsi"/>
          <w:sz w:val="22"/>
          <w:szCs w:val="22"/>
        </w:rPr>
        <w:t>This policy applies to all personal data, regardless of whether it is in paper or electronic format.</w:t>
      </w:r>
    </w:p>
    <w:p w14:paraId="14B8D484" w14:textId="77777777" w:rsidR="00A85B17" w:rsidRPr="00A85B17" w:rsidRDefault="00A85B17" w:rsidP="00A85B17">
      <w:pPr>
        <w:spacing w:line="200" w:lineRule="exact"/>
        <w:rPr>
          <w:rFonts w:asciiTheme="minorHAnsi" w:hAnsiTheme="minorHAnsi" w:cstheme="minorHAnsi"/>
          <w:sz w:val="22"/>
          <w:szCs w:val="22"/>
        </w:rPr>
      </w:pPr>
    </w:p>
    <w:p w14:paraId="2DEB2F57" w14:textId="77777777" w:rsidR="00A85B17" w:rsidRPr="00A85B17" w:rsidRDefault="00A85B17" w:rsidP="00A85B17">
      <w:pPr>
        <w:numPr>
          <w:ilvl w:val="0"/>
          <w:numId w:val="19"/>
        </w:numPr>
        <w:tabs>
          <w:tab w:val="left" w:pos="560"/>
        </w:tabs>
        <w:ind w:left="560" w:hanging="560"/>
        <w:rPr>
          <w:rFonts w:asciiTheme="minorHAnsi" w:eastAsia="Arial" w:hAnsiTheme="minorHAnsi" w:cstheme="minorHAnsi"/>
          <w:b/>
          <w:bCs/>
          <w:sz w:val="22"/>
          <w:szCs w:val="22"/>
        </w:rPr>
      </w:pPr>
      <w:r w:rsidRPr="00A85B17">
        <w:rPr>
          <w:rFonts w:asciiTheme="minorHAnsi" w:eastAsia="Arial" w:hAnsiTheme="minorHAnsi" w:cstheme="minorHAnsi"/>
          <w:b/>
          <w:bCs/>
          <w:sz w:val="22"/>
          <w:szCs w:val="22"/>
        </w:rPr>
        <w:t>Distribution</w:t>
      </w:r>
    </w:p>
    <w:p w14:paraId="0B13CAC8" w14:textId="77777777" w:rsidR="00A85B17" w:rsidRPr="00A85B17" w:rsidRDefault="00A85B17" w:rsidP="00A85B17">
      <w:pPr>
        <w:rPr>
          <w:rFonts w:asciiTheme="minorHAnsi" w:hAnsiTheme="minorHAnsi" w:cstheme="minorHAnsi"/>
          <w:sz w:val="22"/>
          <w:szCs w:val="22"/>
        </w:rPr>
      </w:pPr>
      <w:r w:rsidRPr="00A85B17">
        <w:rPr>
          <w:rFonts w:asciiTheme="minorHAnsi" w:eastAsia="Arial" w:hAnsiTheme="minorHAnsi" w:cstheme="minorHAnsi"/>
          <w:sz w:val="22"/>
          <w:szCs w:val="22"/>
        </w:rPr>
        <w:t>This policy is available on the School website.</w:t>
      </w:r>
    </w:p>
    <w:p w14:paraId="11570332" w14:textId="77777777" w:rsidR="00A85B17" w:rsidRPr="00A85B17" w:rsidRDefault="00A85B17" w:rsidP="00A85B17">
      <w:pPr>
        <w:spacing w:line="200" w:lineRule="exact"/>
        <w:rPr>
          <w:rFonts w:asciiTheme="minorHAnsi" w:hAnsiTheme="minorHAnsi" w:cstheme="minorHAnsi"/>
          <w:sz w:val="22"/>
          <w:szCs w:val="22"/>
        </w:rPr>
      </w:pPr>
    </w:p>
    <w:p w14:paraId="09D35B89" w14:textId="77777777" w:rsidR="00A85B17" w:rsidRPr="00A85B17" w:rsidRDefault="00A85B17" w:rsidP="00A85B17">
      <w:pPr>
        <w:numPr>
          <w:ilvl w:val="0"/>
          <w:numId w:val="20"/>
        </w:numPr>
        <w:tabs>
          <w:tab w:val="left" w:pos="560"/>
        </w:tabs>
        <w:ind w:left="560" w:hanging="560"/>
        <w:rPr>
          <w:rFonts w:asciiTheme="minorHAnsi" w:eastAsia="Arial" w:hAnsiTheme="minorHAnsi" w:cstheme="minorHAnsi"/>
          <w:b/>
          <w:bCs/>
          <w:sz w:val="22"/>
          <w:szCs w:val="22"/>
        </w:rPr>
      </w:pPr>
      <w:r w:rsidRPr="00A85B17">
        <w:rPr>
          <w:rFonts w:asciiTheme="minorHAnsi" w:eastAsia="Arial" w:hAnsiTheme="minorHAnsi" w:cstheme="minorHAnsi"/>
          <w:b/>
          <w:bCs/>
          <w:sz w:val="22"/>
          <w:szCs w:val="22"/>
        </w:rPr>
        <w:t>Definitions</w:t>
      </w:r>
    </w:p>
    <w:p w14:paraId="0C9BB296" w14:textId="77777777" w:rsidR="00A85B17" w:rsidRPr="00A85B17" w:rsidRDefault="00A85B17" w:rsidP="00A85B17">
      <w:pPr>
        <w:spacing w:line="238" w:lineRule="auto"/>
        <w:ind w:right="206"/>
        <w:rPr>
          <w:rFonts w:asciiTheme="minorHAnsi" w:hAnsiTheme="minorHAnsi" w:cstheme="minorHAnsi"/>
          <w:sz w:val="22"/>
          <w:szCs w:val="22"/>
        </w:rPr>
      </w:pPr>
      <w:r w:rsidRPr="00A85B17">
        <w:rPr>
          <w:rFonts w:asciiTheme="minorHAnsi" w:eastAsia="Arial" w:hAnsiTheme="minorHAnsi" w:cstheme="minorHAnsi"/>
          <w:b/>
          <w:bCs/>
          <w:sz w:val="22"/>
          <w:szCs w:val="22"/>
        </w:rPr>
        <w:t xml:space="preserve">Personal data </w:t>
      </w:r>
      <w:r w:rsidRPr="00A85B17">
        <w:rPr>
          <w:rFonts w:asciiTheme="minorHAnsi" w:eastAsia="Arial" w:hAnsiTheme="minorHAnsi" w:cstheme="minorHAnsi"/>
          <w:sz w:val="22"/>
          <w:szCs w:val="22"/>
        </w:rPr>
        <w:t>- Any combination of data items which could identify a living person</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and provide specific information about them, their families or circumstances. The term covers both facts and opinions about an individual. The School may process a wide range of personal data of staff (including governors and volunteers) students, their parents or guardians as part of its operation. This personal data may include (but is not limited to):</w:t>
      </w:r>
    </w:p>
    <w:p w14:paraId="4C1EDA24" w14:textId="77777777" w:rsidR="00A85B17" w:rsidRPr="00A85B17" w:rsidRDefault="00A85B17" w:rsidP="00A85B17">
      <w:pPr>
        <w:spacing w:line="2" w:lineRule="exact"/>
        <w:rPr>
          <w:rFonts w:asciiTheme="minorHAnsi" w:hAnsiTheme="minorHAnsi" w:cstheme="minorHAnsi"/>
          <w:sz w:val="22"/>
          <w:szCs w:val="22"/>
        </w:rPr>
      </w:pPr>
    </w:p>
    <w:p w14:paraId="56A37304"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Names and addresses (including email addresses)</w:t>
      </w:r>
    </w:p>
    <w:p w14:paraId="5780356C" w14:textId="77777777" w:rsidR="00A85B17" w:rsidRPr="00A85B17" w:rsidRDefault="00A85B17" w:rsidP="00A85B17">
      <w:pPr>
        <w:spacing w:line="39" w:lineRule="exact"/>
        <w:rPr>
          <w:rFonts w:asciiTheme="minorHAnsi" w:eastAsia="Symbol" w:hAnsiTheme="minorHAnsi" w:cstheme="minorHAnsi"/>
          <w:sz w:val="22"/>
          <w:szCs w:val="22"/>
        </w:rPr>
      </w:pPr>
    </w:p>
    <w:p w14:paraId="6C8E4952"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Bank details</w:t>
      </w:r>
    </w:p>
    <w:p w14:paraId="299FCDDE" w14:textId="77777777" w:rsidR="00A85B17" w:rsidRPr="00A85B17" w:rsidRDefault="00A85B17" w:rsidP="00A85B17">
      <w:pPr>
        <w:spacing w:line="68" w:lineRule="exact"/>
        <w:rPr>
          <w:rFonts w:asciiTheme="minorHAnsi" w:eastAsia="Symbol" w:hAnsiTheme="minorHAnsi" w:cstheme="minorHAnsi"/>
          <w:sz w:val="22"/>
          <w:szCs w:val="22"/>
        </w:rPr>
      </w:pPr>
    </w:p>
    <w:p w14:paraId="72A999E2" w14:textId="77777777" w:rsidR="00A85B17" w:rsidRPr="00A85B17" w:rsidRDefault="00A85B17" w:rsidP="00A85B17">
      <w:pPr>
        <w:numPr>
          <w:ilvl w:val="0"/>
          <w:numId w:val="21"/>
        </w:numPr>
        <w:tabs>
          <w:tab w:val="left" w:pos="780"/>
        </w:tabs>
        <w:spacing w:line="250" w:lineRule="auto"/>
        <w:ind w:left="780" w:right="666"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Academic data e.g. class lists, pupil / student progress records, reports, disciplinary actions, admissions and attendance records</w:t>
      </w:r>
    </w:p>
    <w:p w14:paraId="6F8163F1" w14:textId="77777777" w:rsidR="00A85B17" w:rsidRPr="00A85B17" w:rsidRDefault="00A85B17" w:rsidP="00A85B17">
      <w:pPr>
        <w:spacing w:line="27" w:lineRule="exact"/>
        <w:rPr>
          <w:rFonts w:asciiTheme="minorHAnsi" w:eastAsia="Symbol" w:hAnsiTheme="minorHAnsi" w:cstheme="minorHAnsi"/>
          <w:sz w:val="22"/>
          <w:szCs w:val="22"/>
        </w:rPr>
      </w:pPr>
    </w:p>
    <w:p w14:paraId="51E403AB"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References</w:t>
      </w:r>
    </w:p>
    <w:p w14:paraId="336D9F59" w14:textId="77777777" w:rsidR="00A85B17" w:rsidRPr="00A85B17" w:rsidRDefault="00A85B17" w:rsidP="00A85B17">
      <w:pPr>
        <w:spacing w:line="39" w:lineRule="exact"/>
        <w:rPr>
          <w:rFonts w:asciiTheme="minorHAnsi" w:eastAsia="Symbol" w:hAnsiTheme="minorHAnsi" w:cstheme="minorHAnsi"/>
          <w:sz w:val="22"/>
          <w:szCs w:val="22"/>
        </w:rPr>
      </w:pPr>
    </w:p>
    <w:p w14:paraId="0F86E636"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Employment history</w:t>
      </w:r>
    </w:p>
    <w:p w14:paraId="453A6708" w14:textId="77777777" w:rsidR="00A85B17" w:rsidRPr="00A85B17" w:rsidRDefault="00A85B17" w:rsidP="00A85B17">
      <w:pPr>
        <w:spacing w:line="39" w:lineRule="exact"/>
        <w:rPr>
          <w:rFonts w:asciiTheme="minorHAnsi" w:eastAsia="Symbol" w:hAnsiTheme="minorHAnsi" w:cstheme="minorHAnsi"/>
          <w:sz w:val="22"/>
          <w:szCs w:val="22"/>
        </w:rPr>
      </w:pPr>
    </w:p>
    <w:p w14:paraId="6C8F6755"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Taxation and national insurance records</w:t>
      </w:r>
    </w:p>
    <w:p w14:paraId="547C2861" w14:textId="77777777" w:rsidR="00A85B17" w:rsidRPr="00A85B17" w:rsidRDefault="00A85B17" w:rsidP="00A85B17">
      <w:pPr>
        <w:spacing w:line="39" w:lineRule="exact"/>
        <w:rPr>
          <w:rFonts w:asciiTheme="minorHAnsi" w:eastAsia="Symbol" w:hAnsiTheme="minorHAnsi" w:cstheme="minorHAnsi"/>
          <w:sz w:val="22"/>
          <w:szCs w:val="22"/>
        </w:rPr>
      </w:pPr>
    </w:p>
    <w:p w14:paraId="3A25FEDC"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Appraisal records</w:t>
      </w:r>
    </w:p>
    <w:p w14:paraId="5EAF0DCB" w14:textId="77777777" w:rsidR="00A85B17" w:rsidRPr="00A85B17" w:rsidRDefault="00A85B17" w:rsidP="00A85B17">
      <w:pPr>
        <w:spacing w:line="39" w:lineRule="exact"/>
        <w:rPr>
          <w:rFonts w:asciiTheme="minorHAnsi" w:eastAsia="Symbol" w:hAnsiTheme="minorHAnsi" w:cstheme="minorHAnsi"/>
          <w:sz w:val="22"/>
          <w:szCs w:val="22"/>
        </w:rPr>
      </w:pPr>
    </w:p>
    <w:p w14:paraId="7CB116B5" w14:textId="77777777" w:rsidR="00A85B17" w:rsidRPr="00A85B17" w:rsidRDefault="00A85B17" w:rsidP="00A85B17">
      <w:pPr>
        <w:numPr>
          <w:ilvl w:val="0"/>
          <w:numId w:val="21"/>
        </w:numPr>
        <w:tabs>
          <w:tab w:val="left" w:pos="780"/>
        </w:tabs>
        <w:ind w:left="780" w:hanging="364"/>
        <w:rPr>
          <w:rFonts w:asciiTheme="minorHAnsi" w:eastAsia="Symbol" w:hAnsiTheme="minorHAnsi" w:cstheme="minorHAnsi"/>
          <w:sz w:val="22"/>
          <w:szCs w:val="22"/>
        </w:rPr>
      </w:pPr>
      <w:r w:rsidRPr="00A85B17">
        <w:rPr>
          <w:rFonts w:asciiTheme="minorHAnsi" w:eastAsia="Arial" w:hAnsiTheme="minorHAnsi" w:cstheme="minorHAnsi"/>
          <w:sz w:val="22"/>
          <w:szCs w:val="22"/>
        </w:rPr>
        <w:t>Examination scripts and marks</w:t>
      </w:r>
    </w:p>
    <w:p w14:paraId="30C12886" w14:textId="77777777" w:rsidR="00A85B17" w:rsidRPr="00A85B17" w:rsidRDefault="00A85B17" w:rsidP="00A85B17">
      <w:pPr>
        <w:spacing w:line="251" w:lineRule="exact"/>
        <w:rPr>
          <w:rFonts w:asciiTheme="minorHAnsi" w:hAnsiTheme="minorHAnsi" w:cstheme="minorHAnsi"/>
          <w:sz w:val="22"/>
          <w:szCs w:val="22"/>
        </w:rPr>
      </w:pPr>
    </w:p>
    <w:p w14:paraId="55453B71" w14:textId="5C063C02" w:rsidR="00A85B17" w:rsidRDefault="00A85B17" w:rsidP="00A85B17">
      <w:pPr>
        <w:spacing w:line="235" w:lineRule="auto"/>
        <w:ind w:right="486"/>
        <w:rPr>
          <w:rFonts w:ascii="Arial" w:eastAsia="Arial" w:hAnsi="Arial" w:cs="Arial"/>
        </w:rPr>
      </w:pPr>
      <w:r w:rsidRPr="00A85B17">
        <w:rPr>
          <w:rFonts w:asciiTheme="minorHAnsi" w:eastAsia="Arial" w:hAnsiTheme="minorHAnsi" w:cstheme="minorHAnsi"/>
          <w:b/>
          <w:bCs/>
          <w:sz w:val="22"/>
          <w:szCs w:val="22"/>
        </w:rPr>
        <w:t xml:space="preserve">Special category personal data </w:t>
      </w:r>
      <w:r w:rsidRPr="00A85B17">
        <w:rPr>
          <w:rFonts w:asciiTheme="minorHAnsi" w:eastAsia="Arial" w:hAnsiTheme="minorHAnsi" w:cstheme="minorHAnsi"/>
          <w:sz w:val="22"/>
          <w:szCs w:val="22"/>
        </w:rPr>
        <w:t>- Personal data which is more sensitive and so</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needs more protection, including information about a living individual’s:</w:t>
      </w:r>
      <w:r>
        <w:rPr>
          <w:rFonts w:asciiTheme="minorHAnsi" w:eastAsia="Arial" w:hAnsiTheme="minorHAnsi" w:cstheme="minorHAnsi"/>
          <w:sz w:val="22"/>
          <w:szCs w:val="22"/>
        </w:rPr>
        <w:t xml:space="preserve"> </w:t>
      </w:r>
    </w:p>
    <w:p w14:paraId="0C06A0FA"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Racial or ethnic origin</w:t>
      </w:r>
    </w:p>
    <w:p w14:paraId="755A608C" w14:textId="77777777" w:rsidR="00A85B17" w:rsidRPr="00A85B17" w:rsidRDefault="00A85B17" w:rsidP="00A85B17">
      <w:pPr>
        <w:spacing w:line="39" w:lineRule="exact"/>
        <w:rPr>
          <w:rFonts w:asciiTheme="minorHAnsi" w:eastAsia="Symbol" w:hAnsiTheme="minorHAnsi" w:cstheme="minorHAnsi"/>
          <w:sz w:val="22"/>
          <w:szCs w:val="22"/>
        </w:rPr>
      </w:pPr>
    </w:p>
    <w:p w14:paraId="2736D0E0"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Political opinions</w:t>
      </w:r>
    </w:p>
    <w:p w14:paraId="7CF7D825" w14:textId="77777777" w:rsidR="00A85B17" w:rsidRPr="00A85B17" w:rsidRDefault="00A85B17" w:rsidP="00A85B17">
      <w:pPr>
        <w:spacing w:line="39" w:lineRule="exact"/>
        <w:rPr>
          <w:rFonts w:asciiTheme="minorHAnsi" w:eastAsia="Symbol" w:hAnsiTheme="minorHAnsi" w:cstheme="minorHAnsi"/>
          <w:sz w:val="22"/>
          <w:szCs w:val="22"/>
        </w:rPr>
      </w:pPr>
    </w:p>
    <w:p w14:paraId="4B2BFB2D"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Religious or philosophical beliefs</w:t>
      </w:r>
    </w:p>
    <w:p w14:paraId="714FD160" w14:textId="77777777" w:rsidR="00A85B17" w:rsidRPr="00A85B17" w:rsidRDefault="00A85B17" w:rsidP="00A85B17">
      <w:pPr>
        <w:spacing w:line="39" w:lineRule="exact"/>
        <w:rPr>
          <w:rFonts w:asciiTheme="minorHAnsi" w:eastAsia="Symbol" w:hAnsiTheme="minorHAnsi" w:cstheme="minorHAnsi"/>
          <w:sz w:val="22"/>
          <w:szCs w:val="22"/>
        </w:rPr>
      </w:pPr>
    </w:p>
    <w:p w14:paraId="1E203C86"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Trade union membership</w:t>
      </w:r>
    </w:p>
    <w:p w14:paraId="55BEA2D7" w14:textId="77777777" w:rsidR="00A85B17" w:rsidRPr="00A85B17" w:rsidRDefault="00A85B17" w:rsidP="00A85B17">
      <w:pPr>
        <w:spacing w:line="39" w:lineRule="exact"/>
        <w:rPr>
          <w:rFonts w:asciiTheme="minorHAnsi" w:eastAsia="Symbol" w:hAnsiTheme="minorHAnsi" w:cstheme="minorHAnsi"/>
          <w:sz w:val="22"/>
          <w:szCs w:val="22"/>
        </w:rPr>
      </w:pPr>
    </w:p>
    <w:p w14:paraId="0D79FADC"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Genetics</w:t>
      </w:r>
    </w:p>
    <w:p w14:paraId="1B997ADA" w14:textId="77777777" w:rsidR="00A85B17" w:rsidRPr="00A85B17" w:rsidRDefault="00A85B17" w:rsidP="00A85B17">
      <w:pPr>
        <w:spacing w:line="68" w:lineRule="exact"/>
        <w:rPr>
          <w:rFonts w:asciiTheme="minorHAnsi" w:eastAsia="Symbol" w:hAnsiTheme="minorHAnsi" w:cstheme="minorHAnsi"/>
          <w:sz w:val="22"/>
          <w:szCs w:val="22"/>
        </w:rPr>
      </w:pPr>
    </w:p>
    <w:p w14:paraId="6A0AC81F" w14:textId="77777777" w:rsidR="00A85B17" w:rsidRPr="00A85B17" w:rsidRDefault="00A85B17" w:rsidP="00A85B17">
      <w:pPr>
        <w:numPr>
          <w:ilvl w:val="0"/>
          <w:numId w:val="22"/>
        </w:numPr>
        <w:tabs>
          <w:tab w:val="left" w:pos="720"/>
        </w:tabs>
        <w:spacing w:line="250" w:lineRule="auto"/>
        <w:ind w:left="720" w:right="446"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lastRenderedPageBreak/>
        <w:t>Biometrics (such as fingerprints, retina and iris patterns, voice biometrics), where used for identification purposes</w:t>
      </w:r>
    </w:p>
    <w:p w14:paraId="3AAC3FAE" w14:textId="77777777" w:rsidR="00A85B17" w:rsidRPr="00A85B17" w:rsidRDefault="00A85B17" w:rsidP="00A85B17">
      <w:pPr>
        <w:spacing w:line="27" w:lineRule="exact"/>
        <w:rPr>
          <w:rFonts w:asciiTheme="minorHAnsi" w:eastAsia="Symbol" w:hAnsiTheme="minorHAnsi" w:cstheme="minorHAnsi"/>
          <w:sz w:val="22"/>
          <w:szCs w:val="22"/>
        </w:rPr>
      </w:pPr>
    </w:p>
    <w:p w14:paraId="7D13B7B2"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Health – physical or mental</w:t>
      </w:r>
    </w:p>
    <w:p w14:paraId="787B1E6C" w14:textId="77777777" w:rsidR="00A85B17" w:rsidRPr="00A85B17" w:rsidRDefault="00A85B17" w:rsidP="00A85B17">
      <w:pPr>
        <w:spacing w:line="39" w:lineRule="exact"/>
        <w:rPr>
          <w:rFonts w:asciiTheme="minorHAnsi" w:eastAsia="Symbol" w:hAnsiTheme="minorHAnsi" w:cstheme="minorHAnsi"/>
          <w:sz w:val="22"/>
          <w:szCs w:val="22"/>
        </w:rPr>
      </w:pPr>
    </w:p>
    <w:p w14:paraId="264B11B1" w14:textId="77777777" w:rsidR="00A85B17" w:rsidRPr="00A85B17" w:rsidRDefault="00A85B17" w:rsidP="00A85B17">
      <w:pPr>
        <w:numPr>
          <w:ilvl w:val="0"/>
          <w:numId w:val="22"/>
        </w:numPr>
        <w:tabs>
          <w:tab w:val="left" w:pos="720"/>
        </w:tabs>
        <w:ind w:left="720"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Sex life or sexual orientation</w:t>
      </w:r>
    </w:p>
    <w:p w14:paraId="28F281E7" w14:textId="77777777" w:rsidR="00A85B17" w:rsidRPr="00A85B17" w:rsidRDefault="00A85B17" w:rsidP="00A85B17">
      <w:pPr>
        <w:spacing w:line="251" w:lineRule="exact"/>
        <w:rPr>
          <w:rFonts w:asciiTheme="minorHAnsi" w:hAnsiTheme="minorHAnsi" w:cstheme="minorHAnsi"/>
          <w:sz w:val="22"/>
          <w:szCs w:val="22"/>
        </w:rPr>
      </w:pPr>
    </w:p>
    <w:p w14:paraId="7A6E4325" w14:textId="77777777" w:rsidR="00A85B17" w:rsidRPr="00A85B17" w:rsidRDefault="00A85B17" w:rsidP="00A85B17">
      <w:pPr>
        <w:spacing w:line="237" w:lineRule="auto"/>
        <w:ind w:right="26"/>
        <w:rPr>
          <w:rFonts w:asciiTheme="minorHAnsi" w:hAnsiTheme="minorHAnsi" w:cstheme="minorHAnsi"/>
          <w:sz w:val="22"/>
          <w:szCs w:val="22"/>
        </w:rPr>
      </w:pPr>
      <w:r w:rsidRPr="00A85B17">
        <w:rPr>
          <w:rFonts w:asciiTheme="minorHAnsi" w:eastAsia="Arial" w:hAnsiTheme="minorHAnsi" w:cstheme="minorHAnsi"/>
          <w:sz w:val="22"/>
          <w:szCs w:val="22"/>
        </w:rPr>
        <w:t>Our Record of Processing Activities (</w:t>
      </w:r>
      <w:proofErr w:type="spellStart"/>
      <w:r w:rsidRPr="00A85B17">
        <w:rPr>
          <w:rFonts w:asciiTheme="minorHAnsi" w:eastAsia="Arial" w:hAnsiTheme="minorHAnsi" w:cstheme="minorHAnsi"/>
          <w:sz w:val="22"/>
          <w:szCs w:val="22"/>
        </w:rPr>
        <w:t>RoPA</w:t>
      </w:r>
      <w:proofErr w:type="spellEnd"/>
      <w:r w:rsidRPr="00A85B17">
        <w:rPr>
          <w:rFonts w:asciiTheme="minorHAnsi" w:eastAsia="Arial" w:hAnsiTheme="minorHAnsi" w:cstheme="minorHAnsi"/>
          <w:sz w:val="22"/>
          <w:szCs w:val="22"/>
        </w:rPr>
        <w:t>) details the types of information we hold and the grounds upon which we process it, as does our Privacy Notice. Examples of the types of special category data we hold may be found at appendix 1.</w:t>
      </w:r>
    </w:p>
    <w:p w14:paraId="7312E68A" w14:textId="77777777" w:rsidR="00A85B17" w:rsidRPr="00A85B17" w:rsidRDefault="00A85B17" w:rsidP="00A85B17">
      <w:pPr>
        <w:spacing w:line="11" w:lineRule="exact"/>
        <w:rPr>
          <w:rFonts w:asciiTheme="minorHAnsi" w:hAnsiTheme="minorHAnsi" w:cstheme="minorHAnsi"/>
          <w:sz w:val="22"/>
          <w:szCs w:val="22"/>
        </w:rPr>
      </w:pPr>
    </w:p>
    <w:p w14:paraId="37231EF7" w14:textId="77777777" w:rsidR="00A85B17" w:rsidRPr="00A85B17" w:rsidRDefault="00A85B17" w:rsidP="00A85B17">
      <w:pPr>
        <w:spacing w:line="236" w:lineRule="auto"/>
        <w:ind w:right="346"/>
        <w:rPr>
          <w:rFonts w:asciiTheme="minorHAnsi" w:hAnsiTheme="minorHAnsi" w:cstheme="minorHAnsi"/>
          <w:sz w:val="22"/>
          <w:szCs w:val="22"/>
        </w:rPr>
      </w:pPr>
      <w:r w:rsidRPr="00A85B17">
        <w:rPr>
          <w:rFonts w:asciiTheme="minorHAnsi" w:eastAsia="Arial" w:hAnsiTheme="minorHAnsi" w:cstheme="minorHAnsi"/>
          <w:b/>
          <w:bCs/>
          <w:sz w:val="22"/>
          <w:szCs w:val="22"/>
        </w:rPr>
        <w:t xml:space="preserve">Processing </w:t>
      </w:r>
      <w:r w:rsidRPr="00A85B17">
        <w:rPr>
          <w:rFonts w:asciiTheme="minorHAnsi" w:eastAsia="Arial" w:hAnsiTheme="minorHAnsi" w:cstheme="minorHAnsi"/>
          <w:sz w:val="22"/>
          <w:szCs w:val="22"/>
        </w:rPr>
        <w:t>- Anything done to personal data, such as collecting, recording,</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organising, structuring, storing, adapting, altering, retrieving, using, disseminating, erasing or destroying. Processing can be automated or manual.</w:t>
      </w:r>
    </w:p>
    <w:p w14:paraId="5967B3AF" w14:textId="77777777" w:rsidR="00A85B17" w:rsidRPr="00A85B17" w:rsidRDefault="00A85B17" w:rsidP="00A85B17">
      <w:pPr>
        <w:spacing w:line="14" w:lineRule="exact"/>
        <w:rPr>
          <w:rFonts w:asciiTheme="minorHAnsi" w:hAnsiTheme="minorHAnsi" w:cstheme="minorHAnsi"/>
          <w:sz w:val="22"/>
          <w:szCs w:val="22"/>
        </w:rPr>
      </w:pPr>
    </w:p>
    <w:p w14:paraId="7A652520" w14:textId="77777777" w:rsidR="00A85B17" w:rsidRPr="00A85B17" w:rsidRDefault="00A85B17" w:rsidP="00A85B17">
      <w:pPr>
        <w:spacing w:line="235" w:lineRule="auto"/>
        <w:ind w:right="86"/>
        <w:rPr>
          <w:rFonts w:asciiTheme="minorHAnsi" w:hAnsiTheme="minorHAnsi" w:cstheme="minorHAnsi"/>
          <w:sz w:val="22"/>
          <w:szCs w:val="22"/>
        </w:rPr>
      </w:pPr>
      <w:r w:rsidRPr="00A85B17">
        <w:rPr>
          <w:rFonts w:asciiTheme="minorHAnsi" w:eastAsia="Arial" w:hAnsiTheme="minorHAnsi" w:cstheme="minorHAnsi"/>
          <w:b/>
          <w:bCs/>
          <w:sz w:val="22"/>
          <w:szCs w:val="22"/>
        </w:rPr>
        <w:t xml:space="preserve">Data subject </w:t>
      </w:r>
      <w:r w:rsidRPr="00A85B17">
        <w:rPr>
          <w:rFonts w:asciiTheme="minorHAnsi" w:eastAsia="Arial" w:hAnsiTheme="minorHAnsi" w:cstheme="minorHAnsi"/>
          <w:sz w:val="22"/>
          <w:szCs w:val="22"/>
        </w:rPr>
        <w:t>- The identified or identifiable (living) individual whose personal data is</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held or processed.</w:t>
      </w:r>
    </w:p>
    <w:p w14:paraId="154E33B0" w14:textId="77777777" w:rsidR="00A85B17" w:rsidRPr="00A85B17" w:rsidRDefault="00A85B17" w:rsidP="00A85B17">
      <w:pPr>
        <w:spacing w:line="12" w:lineRule="exact"/>
        <w:rPr>
          <w:rFonts w:asciiTheme="minorHAnsi" w:hAnsiTheme="minorHAnsi" w:cstheme="minorHAnsi"/>
          <w:sz w:val="22"/>
          <w:szCs w:val="22"/>
        </w:rPr>
      </w:pPr>
    </w:p>
    <w:p w14:paraId="7421B28A" w14:textId="77777777" w:rsidR="00A85B17" w:rsidRPr="00A85B17" w:rsidRDefault="00A85B17" w:rsidP="00A85B17">
      <w:pPr>
        <w:spacing w:line="235" w:lineRule="auto"/>
        <w:ind w:right="466"/>
        <w:rPr>
          <w:rFonts w:asciiTheme="minorHAnsi" w:hAnsiTheme="minorHAnsi" w:cstheme="minorHAnsi"/>
          <w:sz w:val="22"/>
          <w:szCs w:val="22"/>
        </w:rPr>
      </w:pPr>
      <w:r w:rsidRPr="00A85B17">
        <w:rPr>
          <w:rFonts w:asciiTheme="minorHAnsi" w:eastAsia="Arial" w:hAnsiTheme="minorHAnsi" w:cstheme="minorHAnsi"/>
          <w:b/>
          <w:bCs/>
          <w:sz w:val="22"/>
          <w:szCs w:val="22"/>
        </w:rPr>
        <w:t xml:space="preserve">Data controller </w:t>
      </w:r>
      <w:r w:rsidRPr="00A85B17">
        <w:rPr>
          <w:rFonts w:asciiTheme="minorHAnsi" w:eastAsia="Arial" w:hAnsiTheme="minorHAnsi" w:cstheme="minorHAnsi"/>
          <w:sz w:val="22"/>
          <w:szCs w:val="22"/>
        </w:rPr>
        <w:t>- A person or organisation that determines the purposes and the</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means of processing of personal data.</w:t>
      </w:r>
    </w:p>
    <w:p w14:paraId="4BCB3C89" w14:textId="77777777" w:rsidR="00A85B17" w:rsidRPr="00A85B17" w:rsidRDefault="00A85B17" w:rsidP="00A85B17">
      <w:pPr>
        <w:spacing w:line="12" w:lineRule="exact"/>
        <w:rPr>
          <w:rFonts w:asciiTheme="minorHAnsi" w:hAnsiTheme="minorHAnsi" w:cstheme="minorHAnsi"/>
          <w:sz w:val="22"/>
          <w:szCs w:val="22"/>
        </w:rPr>
      </w:pPr>
    </w:p>
    <w:p w14:paraId="4EDE3CE5" w14:textId="77777777" w:rsidR="00A85B17" w:rsidRPr="00A85B17" w:rsidRDefault="00A85B17" w:rsidP="00A85B17">
      <w:pPr>
        <w:spacing w:line="250" w:lineRule="auto"/>
        <w:ind w:right="226"/>
        <w:rPr>
          <w:rFonts w:asciiTheme="minorHAnsi" w:hAnsiTheme="minorHAnsi" w:cstheme="minorHAnsi"/>
          <w:sz w:val="22"/>
          <w:szCs w:val="22"/>
        </w:rPr>
      </w:pPr>
      <w:r w:rsidRPr="00A85B17">
        <w:rPr>
          <w:rFonts w:asciiTheme="minorHAnsi" w:eastAsia="Arial" w:hAnsiTheme="minorHAnsi" w:cstheme="minorHAnsi"/>
          <w:b/>
          <w:bCs/>
          <w:sz w:val="22"/>
          <w:szCs w:val="22"/>
        </w:rPr>
        <w:t xml:space="preserve">Data processor </w:t>
      </w:r>
      <w:r w:rsidRPr="00A85B17">
        <w:rPr>
          <w:rFonts w:asciiTheme="minorHAnsi" w:eastAsia="Arial" w:hAnsiTheme="minorHAnsi" w:cstheme="minorHAnsi"/>
          <w:sz w:val="22"/>
          <w:szCs w:val="22"/>
        </w:rPr>
        <w:t>- A person or other body, other than an employee of the data</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 xml:space="preserve">controller, who processes personal data on behalf of the data controller. </w:t>
      </w:r>
      <w:r w:rsidRPr="00A85B17">
        <w:rPr>
          <w:rFonts w:asciiTheme="minorHAnsi" w:eastAsia="Arial" w:hAnsiTheme="minorHAnsi" w:cstheme="minorHAnsi"/>
          <w:b/>
          <w:bCs/>
          <w:sz w:val="22"/>
          <w:szCs w:val="22"/>
        </w:rPr>
        <w:t xml:space="preserve">Personal data breach </w:t>
      </w:r>
      <w:r w:rsidRPr="00A85B17">
        <w:rPr>
          <w:rFonts w:asciiTheme="minorHAnsi" w:eastAsia="Arial" w:hAnsiTheme="minorHAnsi" w:cstheme="minorHAnsi"/>
          <w:sz w:val="22"/>
          <w:szCs w:val="22"/>
        </w:rPr>
        <w:t>- A breach of security leading to the accidental or unlawful</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destruction, loss, alteration, unauthorised disclosure of, or access to personal data.</w:t>
      </w:r>
    </w:p>
    <w:p w14:paraId="3ED2F0F6" w14:textId="77777777" w:rsidR="00A85B17" w:rsidRPr="00A85B17" w:rsidRDefault="00A85B17" w:rsidP="00A85B17">
      <w:pPr>
        <w:spacing w:line="200" w:lineRule="exact"/>
        <w:rPr>
          <w:rFonts w:asciiTheme="minorHAnsi" w:hAnsiTheme="minorHAnsi" w:cstheme="minorHAnsi"/>
          <w:sz w:val="22"/>
          <w:szCs w:val="22"/>
        </w:rPr>
      </w:pPr>
    </w:p>
    <w:p w14:paraId="7C89E902" w14:textId="691A6FA9" w:rsidR="00A85B17" w:rsidRDefault="00A85B17" w:rsidP="00A85B17">
      <w:pPr>
        <w:numPr>
          <w:ilvl w:val="0"/>
          <w:numId w:val="23"/>
        </w:numPr>
        <w:tabs>
          <w:tab w:val="left" w:pos="560"/>
        </w:tabs>
        <w:ind w:left="560" w:hanging="560"/>
        <w:rPr>
          <w:rFonts w:asciiTheme="minorHAnsi" w:eastAsia="Arial" w:hAnsiTheme="minorHAnsi" w:cstheme="minorHAnsi"/>
          <w:b/>
          <w:bCs/>
          <w:sz w:val="22"/>
          <w:szCs w:val="22"/>
        </w:rPr>
      </w:pPr>
      <w:r w:rsidRPr="00A85B17">
        <w:rPr>
          <w:rFonts w:asciiTheme="minorHAnsi" w:eastAsia="Arial" w:hAnsiTheme="minorHAnsi" w:cstheme="minorHAnsi"/>
          <w:b/>
          <w:bCs/>
          <w:sz w:val="22"/>
          <w:szCs w:val="22"/>
        </w:rPr>
        <w:t>Roles and Responsibilities</w:t>
      </w:r>
    </w:p>
    <w:p w14:paraId="363A9211" w14:textId="77777777" w:rsidR="00A85B17" w:rsidRPr="00A85B17" w:rsidRDefault="00A85B17" w:rsidP="00A85B17">
      <w:pPr>
        <w:tabs>
          <w:tab w:val="left" w:pos="560"/>
        </w:tabs>
        <w:rPr>
          <w:rFonts w:asciiTheme="minorHAnsi" w:eastAsia="Arial" w:hAnsiTheme="minorHAnsi" w:cstheme="minorHAnsi"/>
          <w:b/>
          <w:bCs/>
          <w:sz w:val="22"/>
          <w:szCs w:val="22"/>
        </w:rPr>
      </w:pPr>
    </w:p>
    <w:p w14:paraId="58100F6A" w14:textId="77777777" w:rsidR="00A85B17" w:rsidRPr="00A85B17" w:rsidRDefault="00A85B17" w:rsidP="00A85B17">
      <w:pPr>
        <w:spacing w:line="235" w:lineRule="auto"/>
        <w:ind w:right="266"/>
        <w:rPr>
          <w:rFonts w:asciiTheme="minorHAnsi" w:hAnsiTheme="minorHAnsi" w:cstheme="minorHAnsi"/>
          <w:sz w:val="22"/>
          <w:szCs w:val="22"/>
        </w:rPr>
      </w:pPr>
      <w:r w:rsidRPr="00A85B17">
        <w:rPr>
          <w:rFonts w:asciiTheme="minorHAnsi" w:eastAsia="Arial" w:hAnsiTheme="minorHAnsi" w:cstheme="minorHAnsi"/>
          <w:b/>
          <w:bCs/>
          <w:sz w:val="22"/>
          <w:szCs w:val="22"/>
        </w:rPr>
        <w:t xml:space="preserve">Governing Body </w:t>
      </w:r>
      <w:r w:rsidRPr="00A85B17">
        <w:rPr>
          <w:rFonts w:asciiTheme="minorHAnsi" w:eastAsia="Arial" w:hAnsiTheme="minorHAnsi" w:cstheme="minorHAnsi"/>
          <w:sz w:val="22"/>
          <w:szCs w:val="22"/>
        </w:rPr>
        <w:t>- The Governing Body has overall responsibility for ensuring that</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the School complies with all relevant data protection obligations.</w:t>
      </w:r>
    </w:p>
    <w:p w14:paraId="6B014567" w14:textId="77777777" w:rsidR="00A85B17" w:rsidRPr="00A85B17" w:rsidRDefault="00A85B17" w:rsidP="00A85B17">
      <w:pPr>
        <w:spacing w:line="237" w:lineRule="auto"/>
        <w:ind w:right="166"/>
        <w:rPr>
          <w:rFonts w:asciiTheme="minorHAnsi" w:hAnsiTheme="minorHAnsi" w:cstheme="minorHAnsi"/>
          <w:sz w:val="22"/>
          <w:szCs w:val="22"/>
        </w:rPr>
      </w:pPr>
      <w:r w:rsidRPr="00A85B17">
        <w:rPr>
          <w:rFonts w:asciiTheme="minorHAnsi" w:eastAsia="Arial" w:hAnsiTheme="minorHAnsi" w:cstheme="minorHAnsi"/>
          <w:b/>
          <w:bCs/>
          <w:sz w:val="22"/>
          <w:szCs w:val="22"/>
        </w:rPr>
        <w:t xml:space="preserve">Headteacher </w:t>
      </w:r>
      <w:r w:rsidRPr="00A85B17">
        <w:rPr>
          <w:rFonts w:asciiTheme="minorHAnsi" w:eastAsia="Arial" w:hAnsiTheme="minorHAnsi" w:cstheme="minorHAnsi"/>
          <w:sz w:val="22"/>
          <w:szCs w:val="22"/>
        </w:rPr>
        <w:t>- The Headteacher acts with the delegated authority of the Governing</w:t>
      </w:r>
      <w:r w:rsidRPr="00A85B17">
        <w:rPr>
          <w:rFonts w:asciiTheme="minorHAnsi" w:eastAsia="Arial" w:hAnsiTheme="minorHAnsi" w:cstheme="minorHAnsi"/>
          <w:b/>
          <w:bCs/>
          <w:sz w:val="22"/>
          <w:szCs w:val="22"/>
        </w:rPr>
        <w:t xml:space="preserve"> </w:t>
      </w:r>
      <w:r w:rsidRPr="00A85B17">
        <w:rPr>
          <w:rFonts w:asciiTheme="minorHAnsi" w:eastAsia="Arial" w:hAnsiTheme="minorHAnsi" w:cstheme="minorHAnsi"/>
          <w:sz w:val="22"/>
          <w:szCs w:val="22"/>
        </w:rPr>
        <w:t>Body on a day to day basis and will liaise with the DPO. In the Headteacher’s absence, in case of emergency, this role will be delegated to the Finance and Business Manager</w:t>
      </w:r>
    </w:p>
    <w:p w14:paraId="2AD08292" w14:textId="77777777" w:rsidR="00A85B17" w:rsidRPr="00A85B17" w:rsidRDefault="00A85B17" w:rsidP="00A85B17">
      <w:pPr>
        <w:spacing w:line="279" w:lineRule="exact"/>
        <w:rPr>
          <w:rFonts w:asciiTheme="minorHAnsi" w:hAnsiTheme="minorHAnsi" w:cstheme="minorHAnsi"/>
          <w:sz w:val="22"/>
          <w:szCs w:val="22"/>
        </w:rPr>
      </w:pPr>
    </w:p>
    <w:p w14:paraId="1C2DE226" w14:textId="77777777" w:rsidR="00A85B17" w:rsidRPr="00A85B17" w:rsidRDefault="00A85B17" w:rsidP="00A85B17">
      <w:pPr>
        <w:rPr>
          <w:rFonts w:asciiTheme="minorHAnsi" w:hAnsiTheme="minorHAnsi" w:cstheme="minorHAnsi"/>
          <w:sz w:val="22"/>
          <w:szCs w:val="22"/>
        </w:rPr>
      </w:pPr>
      <w:r w:rsidRPr="00A85B17">
        <w:rPr>
          <w:rFonts w:asciiTheme="minorHAnsi" w:eastAsia="Arial" w:hAnsiTheme="minorHAnsi" w:cstheme="minorHAnsi"/>
          <w:b/>
          <w:bCs/>
          <w:sz w:val="22"/>
          <w:szCs w:val="22"/>
        </w:rPr>
        <w:t xml:space="preserve">All staff </w:t>
      </w:r>
      <w:r w:rsidRPr="00A85B17">
        <w:rPr>
          <w:rFonts w:asciiTheme="minorHAnsi" w:eastAsia="Arial" w:hAnsiTheme="minorHAnsi" w:cstheme="minorHAnsi"/>
          <w:sz w:val="22"/>
          <w:szCs w:val="22"/>
        </w:rPr>
        <w:t>- All staff are responsible for:</w:t>
      </w:r>
    </w:p>
    <w:p w14:paraId="27498DBE" w14:textId="77777777" w:rsidR="00A85B17" w:rsidRPr="00A85B17" w:rsidRDefault="00A85B17" w:rsidP="00A85B17">
      <w:pPr>
        <w:spacing w:line="304" w:lineRule="exact"/>
        <w:rPr>
          <w:rFonts w:asciiTheme="minorHAnsi" w:hAnsiTheme="minorHAnsi" w:cstheme="minorHAnsi"/>
          <w:sz w:val="22"/>
          <w:szCs w:val="22"/>
        </w:rPr>
      </w:pPr>
    </w:p>
    <w:p w14:paraId="4BCF85DE" w14:textId="77777777" w:rsidR="00A85B17" w:rsidRPr="00A85B17" w:rsidRDefault="00A85B17" w:rsidP="00A85B17">
      <w:pPr>
        <w:numPr>
          <w:ilvl w:val="0"/>
          <w:numId w:val="24"/>
        </w:numPr>
        <w:tabs>
          <w:tab w:val="left" w:pos="720"/>
        </w:tabs>
        <w:spacing w:line="270" w:lineRule="auto"/>
        <w:ind w:left="720" w:right="66" w:hanging="360"/>
        <w:rPr>
          <w:rFonts w:asciiTheme="minorHAnsi" w:eastAsia="Symbol" w:hAnsiTheme="minorHAnsi" w:cstheme="minorHAnsi"/>
          <w:sz w:val="22"/>
          <w:szCs w:val="22"/>
        </w:rPr>
      </w:pPr>
      <w:r w:rsidRPr="00A85B17">
        <w:rPr>
          <w:rFonts w:asciiTheme="minorHAnsi" w:eastAsia="Arial" w:hAnsiTheme="minorHAnsi" w:cstheme="minorHAnsi"/>
          <w:sz w:val="22"/>
          <w:szCs w:val="22"/>
        </w:rPr>
        <w:t>Familiarising themselves with and complying with this policy and acceptable use policies for staff. The learning culture within the organisation seeks the avoidance of a blame culture and is key to allowing individuals the confidence to report genuine mistakes. However, staff should be aware, that a deliberate or reckless disregard of this policy could result in disciplinary action being taken;</w:t>
      </w:r>
    </w:p>
    <w:p w14:paraId="734F794D" w14:textId="77777777" w:rsidR="00A85B17" w:rsidRPr="00A85B17" w:rsidRDefault="00A85B17" w:rsidP="00A85B17">
      <w:pPr>
        <w:spacing w:line="36" w:lineRule="exact"/>
        <w:rPr>
          <w:rFonts w:asciiTheme="minorHAnsi" w:eastAsia="Symbol" w:hAnsiTheme="minorHAnsi" w:cstheme="minorHAnsi"/>
          <w:sz w:val="22"/>
          <w:szCs w:val="22"/>
        </w:rPr>
      </w:pPr>
    </w:p>
    <w:p w14:paraId="6F0A8510" w14:textId="77777777" w:rsidR="00A85B17" w:rsidRPr="00A85B17" w:rsidRDefault="00A85B17" w:rsidP="00A85B17">
      <w:pPr>
        <w:pStyle w:val="ListParagraph"/>
        <w:numPr>
          <w:ilvl w:val="0"/>
          <w:numId w:val="26"/>
        </w:numPr>
        <w:spacing w:line="240" w:lineRule="auto"/>
        <w:ind w:left="709" w:right="366" w:hanging="283"/>
        <w:rPr>
          <w:rFonts w:eastAsia="Arial" w:cstheme="minorHAnsi"/>
        </w:rPr>
      </w:pPr>
      <w:r w:rsidRPr="00A85B17">
        <w:rPr>
          <w:rFonts w:eastAsia="Arial" w:cstheme="minorHAnsi"/>
        </w:rPr>
        <w:t>Taking care to ensure the safe keeping of personal data, minimising the risk of its loss or misuse at all times. All staff should adopt the approach that they should treat the personal data of others with the same care with which they would treat their own;</w:t>
      </w:r>
    </w:p>
    <w:p w14:paraId="633D943D" w14:textId="77777777" w:rsidR="00A85B17" w:rsidRPr="00A85B17" w:rsidRDefault="00A85B17" w:rsidP="00A85B17">
      <w:pPr>
        <w:numPr>
          <w:ilvl w:val="1"/>
          <w:numId w:val="25"/>
        </w:numPr>
        <w:tabs>
          <w:tab w:val="left" w:pos="720"/>
        </w:tabs>
        <w:ind w:left="720" w:right="70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Only using computers and other devices authorised by the school for accessing and processing personal data ensuring that they are properly</w:t>
      </w:r>
    </w:p>
    <w:p w14:paraId="4C6CD1CF" w14:textId="77777777" w:rsidR="00A85B17" w:rsidRPr="00A85B17" w:rsidRDefault="00A85B17" w:rsidP="00A85B17">
      <w:pPr>
        <w:spacing w:line="6" w:lineRule="exact"/>
        <w:rPr>
          <w:rFonts w:asciiTheme="minorHAnsi" w:eastAsia="Arial" w:hAnsiTheme="minorHAnsi" w:cstheme="minorHAnsi"/>
          <w:sz w:val="22"/>
          <w:szCs w:val="22"/>
        </w:rPr>
      </w:pPr>
    </w:p>
    <w:p w14:paraId="05B9DBDA" w14:textId="77777777" w:rsidR="00A85B17" w:rsidRPr="00A85B17" w:rsidRDefault="00A85B17" w:rsidP="00A85B17">
      <w:pPr>
        <w:ind w:left="720"/>
        <w:rPr>
          <w:rFonts w:asciiTheme="minorHAnsi" w:eastAsia="Arial" w:hAnsiTheme="minorHAnsi" w:cstheme="minorHAnsi"/>
          <w:sz w:val="22"/>
          <w:szCs w:val="22"/>
        </w:rPr>
      </w:pPr>
      <w:r w:rsidRPr="00A85B17">
        <w:rPr>
          <w:rFonts w:asciiTheme="minorHAnsi" w:eastAsia="Arial" w:hAnsiTheme="minorHAnsi" w:cstheme="minorHAnsi"/>
          <w:sz w:val="22"/>
          <w:szCs w:val="22"/>
        </w:rPr>
        <w:t>“logged-off” at the end of any session in which they are using personal data;</w:t>
      </w:r>
    </w:p>
    <w:p w14:paraId="4633F204" w14:textId="77777777" w:rsidR="00A85B17" w:rsidRPr="00A85B17" w:rsidRDefault="00A85B17" w:rsidP="00A85B17">
      <w:pPr>
        <w:spacing w:line="68" w:lineRule="exact"/>
        <w:rPr>
          <w:rFonts w:asciiTheme="minorHAnsi" w:eastAsia="Arial" w:hAnsiTheme="minorHAnsi" w:cstheme="minorHAnsi"/>
          <w:sz w:val="22"/>
          <w:szCs w:val="22"/>
        </w:rPr>
      </w:pPr>
    </w:p>
    <w:p w14:paraId="51D869A8" w14:textId="77777777" w:rsidR="00A85B17" w:rsidRPr="00A85B17" w:rsidRDefault="00A85B17" w:rsidP="00A85B17">
      <w:pPr>
        <w:numPr>
          <w:ilvl w:val="1"/>
          <w:numId w:val="25"/>
        </w:numPr>
        <w:tabs>
          <w:tab w:val="left" w:pos="720"/>
        </w:tabs>
        <w:spacing w:line="250" w:lineRule="auto"/>
        <w:ind w:left="720" w:right="80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Storing, transporting and transferring data using encryption and secure password protected devices;</w:t>
      </w:r>
    </w:p>
    <w:p w14:paraId="765A2294" w14:textId="77777777" w:rsidR="00A85B17" w:rsidRPr="00A85B17" w:rsidRDefault="00A85B17" w:rsidP="00A85B17">
      <w:pPr>
        <w:spacing w:line="56" w:lineRule="exact"/>
        <w:rPr>
          <w:rFonts w:asciiTheme="minorHAnsi" w:eastAsia="Arial" w:hAnsiTheme="minorHAnsi" w:cstheme="minorHAnsi"/>
          <w:sz w:val="22"/>
          <w:szCs w:val="22"/>
        </w:rPr>
      </w:pPr>
    </w:p>
    <w:p w14:paraId="7AED6BB7" w14:textId="77777777" w:rsidR="00A85B17" w:rsidRPr="00A85B17" w:rsidRDefault="00A85B17" w:rsidP="00A85B17">
      <w:pPr>
        <w:numPr>
          <w:ilvl w:val="1"/>
          <w:numId w:val="25"/>
        </w:numPr>
        <w:tabs>
          <w:tab w:val="left" w:pos="720"/>
        </w:tabs>
        <w:spacing w:line="262" w:lineRule="auto"/>
        <w:ind w:left="720" w:right="46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lastRenderedPageBreak/>
        <w:t>Not transferring personal data offsite (unless in accordance with the guidelines at paragraph 8 or to personal devices other than in accordance with the School’s Information (Data Handling) Security Policy;</w:t>
      </w:r>
    </w:p>
    <w:p w14:paraId="014A57AD" w14:textId="77777777" w:rsidR="00A85B17" w:rsidRPr="00A85B17" w:rsidRDefault="00A85B17" w:rsidP="00A85B17">
      <w:pPr>
        <w:spacing w:line="17" w:lineRule="exact"/>
        <w:rPr>
          <w:rFonts w:asciiTheme="minorHAnsi" w:eastAsia="Arial" w:hAnsiTheme="minorHAnsi" w:cstheme="minorHAnsi"/>
          <w:sz w:val="22"/>
          <w:szCs w:val="22"/>
        </w:rPr>
      </w:pPr>
    </w:p>
    <w:p w14:paraId="1C1235A2" w14:textId="77777777" w:rsidR="00A85B17" w:rsidRPr="00A85B17" w:rsidRDefault="00A85B17" w:rsidP="00A85B17">
      <w:pPr>
        <w:numPr>
          <w:ilvl w:val="1"/>
          <w:numId w:val="25"/>
        </w:numPr>
        <w:tabs>
          <w:tab w:val="left" w:pos="720"/>
        </w:tabs>
        <w:ind w:left="720"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Deleting data in line with this policy and the retention schedule;</w:t>
      </w:r>
    </w:p>
    <w:p w14:paraId="01A03AA9" w14:textId="77777777" w:rsidR="00A85B17" w:rsidRPr="00A85B17" w:rsidRDefault="00A85B17" w:rsidP="00A85B17">
      <w:pPr>
        <w:spacing w:line="68" w:lineRule="exact"/>
        <w:rPr>
          <w:rFonts w:asciiTheme="minorHAnsi" w:eastAsia="Arial" w:hAnsiTheme="minorHAnsi" w:cstheme="minorHAnsi"/>
          <w:sz w:val="22"/>
          <w:szCs w:val="22"/>
        </w:rPr>
      </w:pPr>
    </w:p>
    <w:p w14:paraId="7AF703DA" w14:textId="77777777" w:rsidR="00A85B17" w:rsidRPr="00A85B17" w:rsidRDefault="00A85B17" w:rsidP="00A85B17">
      <w:pPr>
        <w:numPr>
          <w:ilvl w:val="1"/>
          <w:numId w:val="25"/>
        </w:numPr>
        <w:tabs>
          <w:tab w:val="left" w:pos="720"/>
        </w:tabs>
        <w:spacing w:line="250" w:lineRule="auto"/>
        <w:ind w:left="720" w:right="8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Informing the School of any changes to their personal data, such as a change of address;</w:t>
      </w:r>
    </w:p>
    <w:p w14:paraId="715BA8F5" w14:textId="77777777" w:rsidR="00A85B17" w:rsidRPr="00A85B17" w:rsidRDefault="00A85B17" w:rsidP="00A85B17">
      <w:pPr>
        <w:spacing w:line="56" w:lineRule="exact"/>
        <w:rPr>
          <w:rFonts w:asciiTheme="minorHAnsi" w:eastAsia="Arial" w:hAnsiTheme="minorHAnsi" w:cstheme="minorHAnsi"/>
          <w:sz w:val="22"/>
          <w:szCs w:val="22"/>
        </w:rPr>
      </w:pPr>
    </w:p>
    <w:p w14:paraId="646DBC35" w14:textId="77777777" w:rsidR="00A85B17" w:rsidRPr="00A85B17" w:rsidRDefault="00A85B17" w:rsidP="00A85B17">
      <w:pPr>
        <w:numPr>
          <w:ilvl w:val="1"/>
          <w:numId w:val="25"/>
        </w:numPr>
        <w:tabs>
          <w:tab w:val="left" w:pos="720"/>
        </w:tabs>
        <w:spacing w:line="250" w:lineRule="auto"/>
        <w:ind w:left="720" w:right="22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Reporting to the Headteacher, or in their absence the Finance and Business Manager in the following circumstances:</w:t>
      </w:r>
    </w:p>
    <w:p w14:paraId="60DA2B2C" w14:textId="77777777" w:rsidR="00A85B17" w:rsidRPr="00A85B17" w:rsidRDefault="00A85B17" w:rsidP="00A85B17">
      <w:pPr>
        <w:spacing w:line="39" w:lineRule="exact"/>
        <w:rPr>
          <w:rFonts w:asciiTheme="minorHAnsi" w:eastAsia="Arial" w:hAnsiTheme="minorHAnsi" w:cstheme="minorHAnsi"/>
          <w:sz w:val="22"/>
          <w:szCs w:val="22"/>
        </w:rPr>
      </w:pPr>
    </w:p>
    <w:p w14:paraId="2CB722BC" w14:textId="77777777" w:rsidR="00A85B17" w:rsidRPr="00A85B17" w:rsidRDefault="00A85B17" w:rsidP="00A85B17">
      <w:pPr>
        <w:spacing w:line="235" w:lineRule="auto"/>
        <w:ind w:left="1440" w:right="34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 Any questions about the operation of this policy, data protection law, retaining or sharing personal data or keeping personal data secure;</w:t>
      </w:r>
    </w:p>
    <w:p w14:paraId="08BC416B" w14:textId="77777777" w:rsidR="00A85B17" w:rsidRPr="00A85B17" w:rsidRDefault="00A85B17" w:rsidP="00A85B17">
      <w:pPr>
        <w:spacing w:line="19" w:lineRule="exact"/>
        <w:rPr>
          <w:rFonts w:asciiTheme="minorHAnsi" w:eastAsia="Arial" w:hAnsiTheme="minorHAnsi" w:cstheme="minorHAnsi"/>
          <w:sz w:val="22"/>
          <w:szCs w:val="22"/>
        </w:rPr>
      </w:pPr>
    </w:p>
    <w:p w14:paraId="39266569" w14:textId="77777777" w:rsidR="00A85B17" w:rsidRPr="00A85B17" w:rsidRDefault="00A85B17" w:rsidP="00A85B17">
      <w:pPr>
        <w:ind w:left="1080"/>
        <w:rPr>
          <w:rFonts w:asciiTheme="minorHAnsi" w:eastAsia="Arial" w:hAnsiTheme="minorHAnsi" w:cstheme="minorHAnsi"/>
          <w:sz w:val="22"/>
          <w:szCs w:val="22"/>
        </w:rPr>
      </w:pPr>
      <w:proofErr w:type="gramStart"/>
      <w:r w:rsidRPr="00A85B17">
        <w:rPr>
          <w:rFonts w:asciiTheme="minorHAnsi" w:eastAsia="Arial" w:hAnsiTheme="minorHAnsi" w:cstheme="minorHAnsi"/>
          <w:sz w:val="22"/>
          <w:szCs w:val="22"/>
        </w:rPr>
        <w:t>o  If</w:t>
      </w:r>
      <w:proofErr w:type="gramEnd"/>
      <w:r w:rsidRPr="00A85B17">
        <w:rPr>
          <w:rFonts w:asciiTheme="minorHAnsi" w:eastAsia="Arial" w:hAnsiTheme="minorHAnsi" w:cstheme="minorHAnsi"/>
          <w:sz w:val="22"/>
          <w:szCs w:val="22"/>
        </w:rPr>
        <w:t xml:space="preserve"> they have any concerns that this policy is not being followed;</w:t>
      </w:r>
    </w:p>
    <w:p w14:paraId="110D4830" w14:textId="77777777" w:rsidR="00A85B17" w:rsidRPr="00A85B17" w:rsidRDefault="00A85B17" w:rsidP="00A85B17">
      <w:pPr>
        <w:spacing w:line="53" w:lineRule="exact"/>
        <w:rPr>
          <w:rFonts w:asciiTheme="minorHAnsi" w:eastAsia="Arial" w:hAnsiTheme="minorHAnsi" w:cstheme="minorHAnsi"/>
          <w:sz w:val="22"/>
          <w:szCs w:val="22"/>
        </w:rPr>
      </w:pPr>
    </w:p>
    <w:p w14:paraId="45970126" w14:textId="77777777" w:rsidR="00A85B17" w:rsidRPr="00A85B17" w:rsidRDefault="00A85B17" w:rsidP="00A85B17">
      <w:pPr>
        <w:spacing w:line="235" w:lineRule="auto"/>
        <w:ind w:left="1440" w:right="18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 If they are unsure whether they have a lawful basis upon which to use personal data in a particular way;</w:t>
      </w:r>
    </w:p>
    <w:p w14:paraId="4D13F2FC" w14:textId="77777777" w:rsidR="00A85B17" w:rsidRPr="00A85B17" w:rsidRDefault="00A85B17" w:rsidP="00A85B17">
      <w:pPr>
        <w:spacing w:line="51" w:lineRule="exact"/>
        <w:rPr>
          <w:rFonts w:asciiTheme="minorHAnsi" w:eastAsia="Arial" w:hAnsiTheme="minorHAnsi" w:cstheme="minorHAnsi"/>
          <w:sz w:val="22"/>
          <w:szCs w:val="22"/>
        </w:rPr>
      </w:pPr>
    </w:p>
    <w:p w14:paraId="115D81C5" w14:textId="77777777" w:rsidR="00A85B17" w:rsidRPr="00A85B17" w:rsidRDefault="00A85B17" w:rsidP="00A85B17">
      <w:pPr>
        <w:spacing w:line="252" w:lineRule="auto"/>
        <w:ind w:left="1440" w:right="40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 If they need to rely on or capture consent, deal with data protection rights invoked by an individual, or transfer personal data outside the UK and European Economic Area;</w:t>
      </w:r>
    </w:p>
    <w:p w14:paraId="4B481C56" w14:textId="77777777" w:rsidR="00A85B17" w:rsidRPr="00A85B17" w:rsidRDefault="00A85B17" w:rsidP="00A85B17">
      <w:pPr>
        <w:spacing w:line="39" w:lineRule="exact"/>
        <w:rPr>
          <w:rFonts w:asciiTheme="minorHAnsi" w:eastAsia="Arial" w:hAnsiTheme="minorHAnsi" w:cstheme="minorHAnsi"/>
          <w:sz w:val="22"/>
          <w:szCs w:val="22"/>
        </w:rPr>
      </w:pPr>
    </w:p>
    <w:p w14:paraId="2873EACE" w14:textId="77777777" w:rsidR="00A85B17" w:rsidRPr="00A85B17" w:rsidRDefault="00A85B17" w:rsidP="00A85B17">
      <w:pPr>
        <w:spacing w:line="251" w:lineRule="auto"/>
        <w:ind w:left="1440" w:right="34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 xml:space="preserve">o </w:t>
      </w:r>
      <w:proofErr w:type="gramStart"/>
      <w:r w:rsidRPr="00A85B17">
        <w:rPr>
          <w:rFonts w:asciiTheme="minorHAnsi" w:eastAsia="Arial" w:hAnsiTheme="minorHAnsi" w:cstheme="minorHAnsi"/>
          <w:sz w:val="22"/>
          <w:szCs w:val="22"/>
        </w:rPr>
        <w:t>The</w:t>
      </w:r>
      <w:proofErr w:type="gramEnd"/>
      <w:r w:rsidRPr="00A85B17">
        <w:rPr>
          <w:rFonts w:asciiTheme="minorHAnsi" w:eastAsia="Arial" w:hAnsiTheme="minorHAnsi" w:cstheme="minorHAnsi"/>
          <w:sz w:val="22"/>
          <w:szCs w:val="22"/>
        </w:rPr>
        <w:t xml:space="preserve"> discovery of a data breach or near miss (immediate action is required) – please refer to the Data Breach Policy and page 9 of this policy;</w:t>
      </w:r>
    </w:p>
    <w:p w14:paraId="0203B955" w14:textId="77777777" w:rsidR="00A85B17" w:rsidRPr="00A85B17" w:rsidRDefault="00A85B17" w:rsidP="00A85B17">
      <w:pPr>
        <w:spacing w:line="42" w:lineRule="exact"/>
        <w:rPr>
          <w:rFonts w:asciiTheme="minorHAnsi" w:eastAsia="Arial" w:hAnsiTheme="minorHAnsi" w:cstheme="minorHAnsi"/>
          <w:sz w:val="22"/>
          <w:szCs w:val="22"/>
        </w:rPr>
      </w:pPr>
    </w:p>
    <w:p w14:paraId="63E992D8" w14:textId="77777777" w:rsidR="00A85B17" w:rsidRPr="00A85B17" w:rsidRDefault="00A85B17" w:rsidP="00A85B17">
      <w:pPr>
        <w:spacing w:line="235" w:lineRule="auto"/>
        <w:ind w:left="1440" w:right="70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 Whenever they are engaging in a new activity that may affect the privacy rights of individuals;</w:t>
      </w:r>
    </w:p>
    <w:p w14:paraId="12B365AE" w14:textId="77777777" w:rsidR="00A85B17" w:rsidRPr="00A85B17" w:rsidRDefault="00A85B17" w:rsidP="00A85B17">
      <w:pPr>
        <w:spacing w:line="51" w:lineRule="exact"/>
        <w:rPr>
          <w:rFonts w:asciiTheme="minorHAnsi" w:eastAsia="Arial" w:hAnsiTheme="minorHAnsi" w:cstheme="minorHAnsi"/>
          <w:sz w:val="22"/>
          <w:szCs w:val="22"/>
        </w:rPr>
      </w:pPr>
    </w:p>
    <w:p w14:paraId="07507C56" w14:textId="77777777" w:rsidR="00A85B17" w:rsidRPr="00A85B17" w:rsidRDefault="00A85B17" w:rsidP="00A85B17">
      <w:pPr>
        <w:spacing w:line="259" w:lineRule="auto"/>
        <w:ind w:left="1440" w:right="126" w:hanging="360"/>
        <w:rPr>
          <w:rFonts w:asciiTheme="minorHAnsi" w:eastAsia="Arial" w:hAnsiTheme="minorHAnsi" w:cstheme="minorHAnsi"/>
          <w:sz w:val="22"/>
          <w:szCs w:val="22"/>
        </w:rPr>
      </w:pPr>
      <w:r w:rsidRPr="00A85B17">
        <w:rPr>
          <w:rFonts w:asciiTheme="minorHAnsi" w:eastAsia="Arial" w:hAnsiTheme="minorHAnsi" w:cstheme="minorHAnsi"/>
          <w:sz w:val="22"/>
          <w:szCs w:val="22"/>
        </w:rPr>
        <w:t>o If they are to share personal data with a data processor, for example a contractor or someone offering a service, in which case a contract is likely to likely to be required and potentially a data protection impact assessment, please see - Sharing Personal Data (paragraph 9).</w:t>
      </w:r>
    </w:p>
    <w:p w14:paraId="35BEA498" w14:textId="77777777" w:rsidR="00A85B17" w:rsidRPr="00A85B17" w:rsidRDefault="00A85B17" w:rsidP="00A85B17">
      <w:pPr>
        <w:spacing w:line="221" w:lineRule="exact"/>
        <w:rPr>
          <w:rFonts w:asciiTheme="minorHAnsi" w:eastAsia="Arial" w:hAnsiTheme="minorHAnsi" w:cstheme="minorHAnsi"/>
          <w:sz w:val="22"/>
          <w:szCs w:val="22"/>
        </w:rPr>
      </w:pPr>
    </w:p>
    <w:p w14:paraId="6DBD1B48" w14:textId="77777777" w:rsidR="00A85B17" w:rsidRPr="00A85B17" w:rsidRDefault="00A85B17" w:rsidP="00A85B17">
      <w:pPr>
        <w:numPr>
          <w:ilvl w:val="0"/>
          <w:numId w:val="25"/>
        </w:numPr>
        <w:tabs>
          <w:tab w:val="left" w:pos="560"/>
        </w:tabs>
        <w:ind w:left="560" w:hanging="560"/>
        <w:rPr>
          <w:rFonts w:asciiTheme="minorHAnsi" w:eastAsia="Arial" w:hAnsiTheme="minorHAnsi" w:cstheme="minorHAnsi"/>
          <w:b/>
          <w:sz w:val="22"/>
          <w:szCs w:val="22"/>
        </w:rPr>
      </w:pPr>
      <w:r w:rsidRPr="00A85B17">
        <w:rPr>
          <w:rFonts w:asciiTheme="minorHAnsi" w:eastAsia="Arial" w:hAnsiTheme="minorHAnsi" w:cstheme="minorHAnsi"/>
          <w:b/>
          <w:sz w:val="22"/>
          <w:szCs w:val="22"/>
        </w:rPr>
        <w:t>Data Protection Officer (DPO)</w:t>
      </w:r>
    </w:p>
    <w:p w14:paraId="6221FE69" w14:textId="77777777" w:rsidR="00A85B17" w:rsidRPr="00A85B17" w:rsidRDefault="00A85B17" w:rsidP="00A85B17">
      <w:pPr>
        <w:spacing w:line="238" w:lineRule="auto"/>
        <w:ind w:right="106"/>
        <w:rPr>
          <w:rFonts w:asciiTheme="minorHAnsi" w:eastAsia="Arial" w:hAnsiTheme="minorHAnsi" w:cstheme="minorHAnsi"/>
          <w:sz w:val="22"/>
          <w:szCs w:val="22"/>
        </w:rPr>
      </w:pPr>
      <w:r w:rsidRPr="00A85B17">
        <w:rPr>
          <w:rFonts w:asciiTheme="minorHAnsi" w:eastAsia="Arial" w:hAnsiTheme="minorHAnsi" w:cstheme="minorHAnsi"/>
          <w:sz w:val="22"/>
          <w:szCs w:val="22"/>
        </w:rPr>
        <w:t>The Data Protection Officer (DPO) is responsible for advising on the implementation of this policy, monitoring compliance with data protection law, providing support and developing related policies and guidelines where applicable, in amongst other data protection related functions. They will provide an annual report on compliance directly to the Governing Body and, where relevant, provide the School with advice and recommendations on data protection issues.</w:t>
      </w:r>
    </w:p>
    <w:p w14:paraId="4D29F6E2" w14:textId="77777777" w:rsidR="00A85B17" w:rsidRPr="00A85B17" w:rsidRDefault="00A85B17" w:rsidP="00A85B17">
      <w:pPr>
        <w:spacing w:line="290" w:lineRule="exact"/>
        <w:rPr>
          <w:rFonts w:asciiTheme="minorHAnsi" w:eastAsia="Arial" w:hAnsiTheme="minorHAnsi" w:cstheme="minorHAnsi"/>
          <w:sz w:val="22"/>
          <w:szCs w:val="22"/>
        </w:rPr>
      </w:pPr>
    </w:p>
    <w:p w14:paraId="5DF115CA" w14:textId="77777777" w:rsidR="00A85B17" w:rsidRPr="00A85B17" w:rsidRDefault="00A85B17" w:rsidP="00A85B17">
      <w:pPr>
        <w:rPr>
          <w:rFonts w:asciiTheme="minorHAnsi" w:eastAsia="Arial" w:hAnsiTheme="minorHAnsi" w:cstheme="minorHAnsi"/>
          <w:sz w:val="22"/>
          <w:szCs w:val="22"/>
        </w:rPr>
      </w:pPr>
      <w:r w:rsidRPr="00A85B17">
        <w:rPr>
          <w:rFonts w:asciiTheme="minorHAnsi" w:eastAsia="Arial" w:hAnsiTheme="minorHAnsi" w:cstheme="minorHAnsi"/>
          <w:sz w:val="22"/>
          <w:szCs w:val="22"/>
        </w:rPr>
        <w:t>The School has appointed i-West as its DPO, and they can be contacted by email at:</w:t>
      </w:r>
    </w:p>
    <w:p w14:paraId="04DDD07C" w14:textId="77777777" w:rsidR="00A85B17" w:rsidRPr="00A85B17" w:rsidRDefault="00A85B17" w:rsidP="00A85B17">
      <w:pPr>
        <w:spacing w:line="1" w:lineRule="exact"/>
        <w:rPr>
          <w:rFonts w:asciiTheme="minorHAnsi" w:eastAsia="Arial" w:hAnsiTheme="minorHAnsi" w:cstheme="minorHAnsi"/>
          <w:sz w:val="22"/>
          <w:szCs w:val="22"/>
        </w:rPr>
      </w:pPr>
    </w:p>
    <w:p w14:paraId="4C93E051" w14:textId="77777777" w:rsidR="00A85B17" w:rsidRPr="00A85B17" w:rsidRDefault="00A85B17" w:rsidP="00A85B17">
      <w:pPr>
        <w:rPr>
          <w:rFonts w:asciiTheme="minorHAnsi" w:eastAsia="Arial" w:hAnsiTheme="minorHAnsi" w:cstheme="minorHAnsi"/>
          <w:sz w:val="22"/>
          <w:szCs w:val="22"/>
        </w:rPr>
      </w:pPr>
      <w:r w:rsidRPr="00A85B17">
        <w:rPr>
          <w:rFonts w:asciiTheme="minorHAnsi" w:eastAsia="Arial" w:hAnsiTheme="minorHAnsi" w:cstheme="minorHAnsi"/>
          <w:sz w:val="22"/>
          <w:szCs w:val="22"/>
        </w:rPr>
        <w:t>Email: i-west@bathnes.gov.uk.</w:t>
      </w:r>
    </w:p>
    <w:p w14:paraId="601150E6" w14:textId="77777777" w:rsidR="00A85B17" w:rsidRPr="00A85B17" w:rsidRDefault="00A85B17" w:rsidP="00A85B17">
      <w:pPr>
        <w:rPr>
          <w:rFonts w:asciiTheme="minorHAnsi" w:eastAsia="Arial" w:hAnsiTheme="minorHAnsi" w:cstheme="minorHAnsi"/>
          <w:sz w:val="22"/>
          <w:szCs w:val="22"/>
        </w:rPr>
      </w:pPr>
      <w:r w:rsidRPr="00A85B17">
        <w:rPr>
          <w:rFonts w:asciiTheme="minorHAnsi" w:eastAsia="Arial" w:hAnsiTheme="minorHAnsi" w:cstheme="minorHAnsi"/>
          <w:sz w:val="22"/>
          <w:szCs w:val="22"/>
        </w:rPr>
        <w:t>Telephone: 01225 395959</w:t>
      </w:r>
    </w:p>
    <w:p w14:paraId="4AED6F24" w14:textId="42543FBE" w:rsidR="00A85B17" w:rsidRDefault="00A85B17" w:rsidP="00A85B17">
      <w:pPr>
        <w:tabs>
          <w:tab w:val="left" w:pos="720"/>
        </w:tabs>
        <w:spacing w:line="250" w:lineRule="auto"/>
        <w:ind w:left="360" w:right="106"/>
        <w:rPr>
          <w:rFonts w:asciiTheme="minorHAnsi" w:eastAsia="Arial" w:hAnsiTheme="minorHAnsi" w:cstheme="minorHAnsi"/>
          <w:sz w:val="22"/>
          <w:szCs w:val="22"/>
        </w:rPr>
      </w:pPr>
    </w:p>
    <w:p w14:paraId="610B47B7"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One West</w:t>
      </w:r>
    </w:p>
    <w:p w14:paraId="08CB33A4"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Bath and North East Somerset Council</w:t>
      </w:r>
    </w:p>
    <w:p w14:paraId="7688CD3A"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Guildhall</w:t>
      </w:r>
    </w:p>
    <w:p w14:paraId="7936222D"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High Street</w:t>
      </w:r>
    </w:p>
    <w:p w14:paraId="2CCA1F25"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Bath</w:t>
      </w:r>
    </w:p>
    <w:p w14:paraId="61199F96" w14:textId="77777777" w:rsidR="00A85B17" w:rsidRPr="00AC49EE" w:rsidRDefault="00A85B17" w:rsidP="00A85B17">
      <w:pPr>
        <w:rPr>
          <w:rFonts w:asciiTheme="minorHAnsi" w:eastAsia="Arial" w:hAnsiTheme="minorHAnsi" w:cstheme="minorHAnsi"/>
          <w:sz w:val="22"/>
          <w:szCs w:val="22"/>
        </w:rPr>
      </w:pPr>
      <w:r w:rsidRPr="00AC49EE">
        <w:rPr>
          <w:rFonts w:asciiTheme="minorHAnsi" w:eastAsia="Arial" w:hAnsiTheme="minorHAnsi" w:cstheme="minorHAnsi"/>
          <w:sz w:val="22"/>
          <w:szCs w:val="22"/>
        </w:rPr>
        <w:t>BA1 5AW</w:t>
      </w:r>
    </w:p>
    <w:p w14:paraId="351E28AD" w14:textId="77777777" w:rsidR="00A85B17" w:rsidRPr="00A85B17" w:rsidRDefault="00A85B17" w:rsidP="00A85B17">
      <w:pPr>
        <w:tabs>
          <w:tab w:val="left" w:pos="720"/>
        </w:tabs>
        <w:spacing w:line="250" w:lineRule="auto"/>
        <w:ind w:left="360" w:right="106"/>
        <w:rPr>
          <w:rFonts w:asciiTheme="minorHAnsi" w:eastAsia="Arial" w:hAnsiTheme="minorHAnsi" w:cstheme="minorHAnsi"/>
          <w:sz w:val="22"/>
          <w:szCs w:val="22"/>
        </w:rPr>
      </w:pPr>
    </w:p>
    <w:p w14:paraId="11CD8EC6" w14:textId="77777777" w:rsidR="00A85B17" w:rsidRPr="00A85B17" w:rsidRDefault="00A85B17" w:rsidP="00A85B17">
      <w:pPr>
        <w:spacing w:line="200" w:lineRule="exact"/>
        <w:rPr>
          <w:rFonts w:asciiTheme="minorHAnsi" w:eastAsia="Arial" w:hAnsiTheme="minorHAnsi" w:cstheme="minorHAnsi"/>
          <w:sz w:val="22"/>
          <w:szCs w:val="22"/>
        </w:rPr>
      </w:pPr>
    </w:p>
    <w:p w14:paraId="15EAFB7A" w14:textId="77777777" w:rsidR="00A85B17" w:rsidRPr="00A85B17" w:rsidRDefault="00A85B17" w:rsidP="00A85B17">
      <w:pPr>
        <w:spacing w:line="200" w:lineRule="exact"/>
        <w:rPr>
          <w:rFonts w:asciiTheme="minorHAnsi" w:eastAsia="Arial" w:hAnsiTheme="minorHAnsi" w:cstheme="minorHAnsi"/>
          <w:sz w:val="22"/>
          <w:szCs w:val="22"/>
        </w:rPr>
      </w:pPr>
    </w:p>
    <w:p w14:paraId="27B86775"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Under usual circumstances the Finance and Business Manager, Headteacher or a member of SLT will be the point of contact with the DPO.</w:t>
      </w:r>
    </w:p>
    <w:p w14:paraId="6865C480"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233049E7" w14:textId="4A9C919F" w:rsidR="007077DD" w:rsidRPr="007077DD" w:rsidRDefault="007077DD" w:rsidP="007077DD">
      <w:pPr>
        <w:pStyle w:val="ListParagraph"/>
        <w:numPr>
          <w:ilvl w:val="0"/>
          <w:numId w:val="25"/>
        </w:numPr>
        <w:spacing w:line="238" w:lineRule="auto"/>
        <w:ind w:left="284" w:right="106" w:hanging="284"/>
        <w:rPr>
          <w:rFonts w:eastAsia="Arial" w:cstheme="minorHAnsi"/>
          <w:b/>
        </w:rPr>
      </w:pPr>
      <w:r w:rsidRPr="007077DD">
        <w:rPr>
          <w:rFonts w:eastAsia="Arial" w:cstheme="minorHAnsi"/>
          <w:b/>
        </w:rPr>
        <w:t>Subject Access Requests and Other Rights of Individuals</w:t>
      </w:r>
    </w:p>
    <w:p w14:paraId="42F20665"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In all aspects of its work, the School will ensure that the rights of the data subject are protected by all practicable measures associated with the conduct of the School’s work. Subject to exceptions, the rights of the data subject as defined in law are:</w:t>
      </w:r>
    </w:p>
    <w:p w14:paraId="59EC1600"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5114D883" w14:textId="77777777" w:rsidR="007077DD" w:rsidRPr="007077DD" w:rsidRDefault="007077DD" w:rsidP="007077DD">
      <w:pPr>
        <w:spacing w:line="238" w:lineRule="auto"/>
        <w:ind w:right="106"/>
        <w:rPr>
          <w:rFonts w:asciiTheme="minorHAnsi" w:eastAsia="Arial" w:hAnsiTheme="minorHAnsi" w:cstheme="minorHAnsi"/>
          <w:i/>
          <w:sz w:val="22"/>
          <w:szCs w:val="22"/>
        </w:rPr>
      </w:pPr>
      <w:r w:rsidRPr="007077DD">
        <w:rPr>
          <w:rFonts w:asciiTheme="minorHAnsi" w:eastAsia="Arial" w:hAnsiTheme="minorHAnsi" w:cstheme="minorHAnsi"/>
          <w:sz w:val="22"/>
          <w:szCs w:val="22"/>
        </w:rPr>
        <w:t xml:space="preserve">a)  </w:t>
      </w:r>
      <w:r w:rsidRPr="007077DD">
        <w:rPr>
          <w:rFonts w:asciiTheme="minorHAnsi" w:eastAsia="Arial" w:hAnsiTheme="minorHAnsi" w:cstheme="minorHAnsi"/>
          <w:i/>
          <w:sz w:val="22"/>
          <w:szCs w:val="22"/>
        </w:rPr>
        <w:t>The Right to be informed.</w:t>
      </w:r>
    </w:p>
    <w:p w14:paraId="27C3039D"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7F6E78B2"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The School advises individuals how it will use their data through the use of transparent Privacy Notices and other documentation, such as data capture and consent forms where appropriate.</w:t>
      </w:r>
    </w:p>
    <w:p w14:paraId="4C193CA0"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7F37989E" w14:textId="77777777" w:rsidR="007077DD" w:rsidRPr="007077DD" w:rsidRDefault="007077DD" w:rsidP="007077DD">
      <w:pPr>
        <w:spacing w:line="238" w:lineRule="auto"/>
        <w:ind w:right="106"/>
        <w:rPr>
          <w:rFonts w:asciiTheme="minorHAnsi" w:eastAsia="Arial" w:hAnsiTheme="minorHAnsi" w:cstheme="minorHAnsi"/>
          <w:i/>
          <w:sz w:val="22"/>
          <w:szCs w:val="22"/>
        </w:rPr>
      </w:pPr>
      <w:r w:rsidRPr="007077DD">
        <w:rPr>
          <w:rFonts w:asciiTheme="minorHAnsi" w:eastAsia="Arial" w:hAnsiTheme="minorHAnsi" w:cstheme="minorHAnsi"/>
          <w:sz w:val="22"/>
          <w:szCs w:val="22"/>
        </w:rPr>
        <w:t xml:space="preserve">b)  </w:t>
      </w:r>
      <w:r w:rsidRPr="007077DD">
        <w:rPr>
          <w:rFonts w:asciiTheme="minorHAnsi" w:eastAsia="Arial" w:hAnsiTheme="minorHAnsi" w:cstheme="minorHAnsi"/>
          <w:i/>
          <w:sz w:val="22"/>
          <w:szCs w:val="22"/>
        </w:rPr>
        <w:t>The Right of access</w:t>
      </w:r>
    </w:p>
    <w:p w14:paraId="12E6E514"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3EEEF786"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An individual when making a subject access request (SAR) is entitled to the following;</w:t>
      </w:r>
    </w:p>
    <w:p w14:paraId="709A9F8D"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76E7D630" w14:textId="77777777" w:rsidR="007077DD" w:rsidRPr="007077DD" w:rsidRDefault="007077DD" w:rsidP="007077DD">
      <w:pPr>
        <w:pStyle w:val="ListParagraph"/>
        <w:numPr>
          <w:ilvl w:val="0"/>
          <w:numId w:val="26"/>
        </w:numPr>
        <w:spacing w:line="238" w:lineRule="auto"/>
        <w:ind w:right="106"/>
        <w:rPr>
          <w:rFonts w:eastAsia="Arial" w:cstheme="minorHAnsi"/>
        </w:rPr>
      </w:pPr>
      <w:r w:rsidRPr="007077DD">
        <w:rPr>
          <w:rFonts w:eastAsia="Arial" w:cstheme="minorHAnsi"/>
        </w:rPr>
        <w:t>Confirmation that their data is being processed;</w:t>
      </w:r>
    </w:p>
    <w:p w14:paraId="1B9EA82E" w14:textId="77777777" w:rsidR="007077DD" w:rsidRPr="007077DD" w:rsidRDefault="007077DD" w:rsidP="007077DD">
      <w:pPr>
        <w:pStyle w:val="ListParagraph"/>
        <w:numPr>
          <w:ilvl w:val="0"/>
          <w:numId w:val="26"/>
        </w:numPr>
        <w:spacing w:line="238" w:lineRule="auto"/>
        <w:ind w:right="106"/>
        <w:rPr>
          <w:rFonts w:eastAsia="Arial" w:cstheme="minorHAnsi"/>
        </w:rPr>
      </w:pPr>
      <w:r w:rsidRPr="007077DD">
        <w:rPr>
          <w:rFonts w:eastAsia="Arial" w:cstheme="minorHAnsi"/>
        </w:rPr>
        <w:t>Access to their personal data;</w:t>
      </w:r>
    </w:p>
    <w:p w14:paraId="02E088AD" w14:textId="77777777" w:rsidR="007077DD" w:rsidRPr="007077DD" w:rsidRDefault="007077DD" w:rsidP="007077DD">
      <w:pPr>
        <w:pStyle w:val="ListParagraph"/>
        <w:numPr>
          <w:ilvl w:val="0"/>
          <w:numId w:val="26"/>
        </w:numPr>
        <w:spacing w:line="238" w:lineRule="auto"/>
        <w:ind w:right="106"/>
        <w:rPr>
          <w:rFonts w:eastAsia="Arial" w:cstheme="minorHAnsi"/>
        </w:rPr>
      </w:pPr>
      <w:r w:rsidRPr="007077DD">
        <w:rPr>
          <w:rFonts w:eastAsia="Arial" w:cstheme="minorHAnsi"/>
        </w:rPr>
        <w:t>Other supplementary information – this largely corresponds to the information that should be provided in a Privacy Notice.</w:t>
      </w:r>
    </w:p>
    <w:p w14:paraId="305263D3"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The School must respond to such a request within one calendar month unless the request is complex, in which case it may be extended by a further 2 calendar months. Please refer to Appendix 2 for further details as to how to manage a subject access request.</w:t>
      </w:r>
    </w:p>
    <w:p w14:paraId="63CC5005"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3026BCC3" w14:textId="77777777" w:rsidR="007077DD" w:rsidRPr="007077DD" w:rsidRDefault="007077DD" w:rsidP="007077DD">
      <w:pPr>
        <w:spacing w:line="238" w:lineRule="auto"/>
        <w:ind w:right="106"/>
        <w:rPr>
          <w:rFonts w:asciiTheme="minorHAnsi" w:eastAsia="Arial" w:hAnsiTheme="minorHAnsi" w:cstheme="minorHAnsi"/>
          <w:i/>
          <w:sz w:val="22"/>
          <w:szCs w:val="22"/>
        </w:rPr>
      </w:pPr>
      <w:r w:rsidRPr="007077DD">
        <w:rPr>
          <w:rFonts w:asciiTheme="minorHAnsi" w:eastAsia="Arial" w:hAnsiTheme="minorHAnsi" w:cstheme="minorHAnsi"/>
          <w:i/>
          <w:sz w:val="22"/>
          <w:szCs w:val="22"/>
        </w:rPr>
        <w:t>c)</w:t>
      </w:r>
      <w:r w:rsidRPr="007077DD">
        <w:rPr>
          <w:rFonts w:asciiTheme="minorHAnsi" w:eastAsia="Arial" w:hAnsiTheme="minorHAnsi" w:cstheme="minorHAnsi"/>
          <w:i/>
          <w:sz w:val="22"/>
          <w:szCs w:val="22"/>
        </w:rPr>
        <w:tab/>
        <w:t>The Right to rectification</w:t>
      </w:r>
    </w:p>
    <w:p w14:paraId="592462B9"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63EC43E6"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Individuals have the right to ask us to rectify information that they think is inaccurate or incomplete. The School has a duty to investigate any such claims and rectify the information where appropriate within one calendar month, unless an extension of up to a further 2 calendar months can be justified.</w:t>
      </w:r>
    </w:p>
    <w:p w14:paraId="79F5AF95"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615DEFF2" w14:textId="77777777" w:rsidR="007077DD" w:rsidRPr="007077DD" w:rsidRDefault="007077DD" w:rsidP="007077DD">
      <w:pPr>
        <w:spacing w:line="238" w:lineRule="auto"/>
        <w:ind w:right="106"/>
        <w:rPr>
          <w:rFonts w:asciiTheme="minorHAnsi" w:eastAsia="Arial" w:hAnsiTheme="minorHAnsi" w:cstheme="minorHAnsi"/>
          <w:i/>
          <w:sz w:val="22"/>
          <w:szCs w:val="22"/>
        </w:rPr>
      </w:pPr>
      <w:r w:rsidRPr="007077DD">
        <w:rPr>
          <w:rFonts w:asciiTheme="minorHAnsi" w:eastAsia="Arial" w:hAnsiTheme="minorHAnsi" w:cstheme="minorHAnsi"/>
          <w:i/>
          <w:sz w:val="22"/>
          <w:szCs w:val="22"/>
        </w:rPr>
        <w:t>d)  The Right to erasure</w:t>
      </w:r>
    </w:p>
    <w:p w14:paraId="6BCB0AD3"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676B40C7" w14:textId="77777777" w:rsidR="007077DD" w:rsidRPr="007077DD" w:rsidRDefault="007077DD" w:rsidP="007077DD">
      <w:pPr>
        <w:spacing w:line="238" w:lineRule="auto"/>
        <w:ind w:right="106"/>
        <w:rPr>
          <w:rFonts w:asciiTheme="minorHAnsi" w:eastAsia="Arial" w:hAnsiTheme="minorHAnsi" w:cstheme="minorHAnsi"/>
          <w:sz w:val="22"/>
          <w:szCs w:val="22"/>
        </w:rPr>
      </w:pPr>
      <w:r w:rsidRPr="007077DD">
        <w:rPr>
          <w:rFonts w:asciiTheme="minorHAnsi" w:eastAsia="Arial" w:hAnsiTheme="minorHAnsi" w:cstheme="minorHAnsi"/>
          <w:sz w:val="22"/>
          <w:szCs w:val="22"/>
        </w:rPr>
        <w:t>Individuals have a right to request that their personal information is erased but this is not an absolute right. It applies in circumstances including where:</w:t>
      </w:r>
    </w:p>
    <w:p w14:paraId="18A10383" w14:textId="77777777" w:rsidR="007077DD" w:rsidRPr="007077DD" w:rsidRDefault="007077DD" w:rsidP="007077DD">
      <w:pPr>
        <w:spacing w:line="238" w:lineRule="auto"/>
        <w:ind w:right="106"/>
        <w:rPr>
          <w:rFonts w:asciiTheme="minorHAnsi" w:eastAsia="Arial" w:hAnsiTheme="minorHAnsi" w:cstheme="minorHAnsi"/>
          <w:sz w:val="22"/>
          <w:szCs w:val="22"/>
        </w:rPr>
      </w:pPr>
    </w:p>
    <w:p w14:paraId="74107DAC" w14:textId="77777777" w:rsidR="007077DD" w:rsidRPr="007077DD" w:rsidRDefault="007077DD" w:rsidP="007077DD">
      <w:pPr>
        <w:pStyle w:val="ListParagraph"/>
        <w:numPr>
          <w:ilvl w:val="0"/>
          <w:numId w:val="30"/>
        </w:numPr>
        <w:spacing w:line="238" w:lineRule="auto"/>
        <w:ind w:right="106"/>
        <w:rPr>
          <w:rFonts w:eastAsia="Arial" w:cstheme="minorHAnsi"/>
        </w:rPr>
      </w:pPr>
      <w:r w:rsidRPr="007077DD">
        <w:rPr>
          <w:rFonts w:eastAsia="Arial" w:cstheme="minorHAnsi"/>
        </w:rPr>
        <w:t>The information was given voluntarily, consent is now withdrawn and no other legal basis for retaining the information applies;</w:t>
      </w:r>
    </w:p>
    <w:p w14:paraId="46D4279A" w14:textId="32E606BA" w:rsidR="007077DD" w:rsidRDefault="007077DD" w:rsidP="007077DD">
      <w:pPr>
        <w:pStyle w:val="ListParagraph"/>
        <w:numPr>
          <w:ilvl w:val="0"/>
          <w:numId w:val="30"/>
        </w:numPr>
        <w:spacing w:line="238" w:lineRule="auto"/>
        <w:ind w:right="106"/>
        <w:rPr>
          <w:rFonts w:eastAsia="Arial" w:cstheme="minorHAnsi"/>
        </w:rPr>
      </w:pPr>
      <w:r w:rsidRPr="007077DD">
        <w:rPr>
          <w:rFonts w:eastAsia="Arial" w:cstheme="minorHAnsi"/>
        </w:rPr>
        <w:t>The information is no longer required by the School;</w:t>
      </w:r>
    </w:p>
    <w:p w14:paraId="4558707C" w14:textId="77777777" w:rsidR="007077DD" w:rsidRPr="007077DD" w:rsidRDefault="007077DD" w:rsidP="007077DD">
      <w:pPr>
        <w:pStyle w:val="ListParagraph"/>
        <w:numPr>
          <w:ilvl w:val="0"/>
          <w:numId w:val="30"/>
        </w:numPr>
        <w:spacing w:line="238" w:lineRule="auto"/>
        <w:ind w:right="106"/>
        <w:rPr>
          <w:rFonts w:eastAsia="Arial" w:cstheme="minorHAnsi"/>
        </w:rPr>
      </w:pPr>
      <w:r w:rsidRPr="007077DD">
        <w:rPr>
          <w:rFonts w:eastAsia="Arial" w:cstheme="minorHAnsi"/>
        </w:rPr>
        <w:t>A legal obligation to erase the data applies;</w:t>
      </w:r>
    </w:p>
    <w:p w14:paraId="6B05738B" w14:textId="77777777" w:rsidR="007077DD" w:rsidRPr="007077DD" w:rsidRDefault="007077DD" w:rsidP="007077DD">
      <w:pPr>
        <w:pStyle w:val="ListParagraph"/>
        <w:numPr>
          <w:ilvl w:val="0"/>
          <w:numId w:val="30"/>
        </w:numPr>
        <w:spacing w:line="238" w:lineRule="auto"/>
        <w:ind w:right="106"/>
        <w:rPr>
          <w:rFonts w:eastAsia="Arial" w:cstheme="minorHAnsi"/>
        </w:rPr>
      </w:pPr>
      <w:r w:rsidRPr="007077DD">
        <w:rPr>
          <w:rFonts w:eastAsia="Arial" w:cstheme="minorHAnsi"/>
        </w:rPr>
        <w:t>The data was collected from a child for an online service or</w:t>
      </w:r>
    </w:p>
    <w:p w14:paraId="409E79EF" w14:textId="3ED2D946" w:rsidR="007077DD" w:rsidRDefault="007077DD" w:rsidP="007077DD">
      <w:pPr>
        <w:numPr>
          <w:ilvl w:val="0"/>
          <w:numId w:val="30"/>
        </w:numPr>
        <w:tabs>
          <w:tab w:val="left" w:pos="780"/>
        </w:tabs>
        <w:spacing w:line="266" w:lineRule="auto"/>
        <w:ind w:right="126"/>
        <w:rPr>
          <w:rFonts w:asciiTheme="minorHAnsi" w:eastAsia="Arial" w:hAnsiTheme="minorHAnsi" w:cstheme="minorHAnsi"/>
          <w:sz w:val="22"/>
          <w:szCs w:val="22"/>
        </w:rPr>
      </w:pPr>
      <w:r w:rsidRPr="007077DD">
        <w:rPr>
          <w:rFonts w:asciiTheme="minorHAnsi" w:eastAsia="Arial" w:hAnsiTheme="minorHAnsi" w:cstheme="minorHAnsi"/>
          <w:sz w:val="22"/>
          <w:szCs w:val="22"/>
        </w:rPr>
        <w:lastRenderedPageBreak/>
        <w:t>The School has processed the data on the basis that it is in their legitimate business interests to do so, and having conducted a legitimate interests test, it concludes that the rights of the individual to have the data erased outweigh those of the School to continue to process it.</w:t>
      </w:r>
    </w:p>
    <w:p w14:paraId="39E62D65" w14:textId="4E6842CC" w:rsidR="007077DD" w:rsidRDefault="007077DD" w:rsidP="007077DD">
      <w:pPr>
        <w:tabs>
          <w:tab w:val="left" w:pos="780"/>
        </w:tabs>
        <w:spacing w:line="266" w:lineRule="auto"/>
        <w:ind w:right="126"/>
        <w:rPr>
          <w:rFonts w:asciiTheme="minorHAnsi" w:eastAsia="Arial" w:hAnsiTheme="minorHAnsi" w:cstheme="minorHAnsi"/>
          <w:sz w:val="22"/>
          <w:szCs w:val="22"/>
        </w:rPr>
      </w:pPr>
    </w:p>
    <w:p w14:paraId="7EAF93A6" w14:textId="77777777" w:rsidR="007077DD" w:rsidRPr="007077DD" w:rsidRDefault="007077DD" w:rsidP="007077DD">
      <w:pPr>
        <w:spacing w:line="237" w:lineRule="auto"/>
        <w:ind w:right="126"/>
        <w:rPr>
          <w:rFonts w:asciiTheme="minorHAnsi" w:eastAsia="Arial" w:hAnsiTheme="minorHAnsi" w:cstheme="minorHAnsi"/>
          <w:sz w:val="22"/>
          <w:szCs w:val="22"/>
        </w:rPr>
      </w:pPr>
      <w:r w:rsidRPr="007077DD">
        <w:rPr>
          <w:rFonts w:asciiTheme="minorHAnsi" w:eastAsia="Arial" w:hAnsiTheme="minorHAnsi" w:cstheme="minorHAnsi"/>
          <w:sz w:val="22"/>
          <w:szCs w:val="22"/>
        </w:rPr>
        <w:t>The School will consider such requests as soon as possible and within one month, unless it is necessary to extend that timeframe for a further two months on the basis of the complexity of the request or a number of requests have been received from the individual.</w:t>
      </w:r>
    </w:p>
    <w:p w14:paraId="30C04FD3" w14:textId="77777777" w:rsidR="007077DD" w:rsidRPr="007077DD" w:rsidRDefault="007077DD" w:rsidP="007077DD">
      <w:pPr>
        <w:spacing w:line="277" w:lineRule="exact"/>
        <w:rPr>
          <w:rFonts w:asciiTheme="minorHAnsi" w:eastAsia="Arial" w:hAnsiTheme="minorHAnsi" w:cstheme="minorHAnsi"/>
          <w:sz w:val="22"/>
          <w:szCs w:val="22"/>
        </w:rPr>
      </w:pPr>
    </w:p>
    <w:p w14:paraId="5CC329B1" w14:textId="77777777" w:rsidR="007077DD" w:rsidRPr="007077DD" w:rsidRDefault="007077DD" w:rsidP="007077DD">
      <w:pPr>
        <w:ind w:left="360"/>
        <w:rPr>
          <w:rFonts w:asciiTheme="minorHAnsi" w:eastAsia="Arial" w:hAnsiTheme="minorHAnsi" w:cstheme="minorHAnsi"/>
          <w:sz w:val="22"/>
          <w:szCs w:val="22"/>
        </w:rPr>
      </w:pPr>
      <w:r w:rsidRPr="007077DD">
        <w:rPr>
          <w:rFonts w:asciiTheme="minorHAnsi" w:eastAsia="Arial" w:hAnsiTheme="minorHAnsi" w:cstheme="minorHAnsi"/>
          <w:sz w:val="22"/>
          <w:szCs w:val="22"/>
        </w:rPr>
        <w:t>e)  The right to restrict processing</w:t>
      </w:r>
    </w:p>
    <w:p w14:paraId="4623558D" w14:textId="77777777" w:rsidR="007077DD" w:rsidRPr="007077DD" w:rsidRDefault="007077DD" w:rsidP="007077DD">
      <w:pPr>
        <w:spacing w:line="253" w:lineRule="exact"/>
        <w:rPr>
          <w:rFonts w:asciiTheme="minorHAnsi" w:eastAsia="Arial" w:hAnsiTheme="minorHAnsi" w:cstheme="minorHAnsi"/>
          <w:sz w:val="22"/>
          <w:szCs w:val="22"/>
        </w:rPr>
      </w:pPr>
    </w:p>
    <w:p w14:paraId="5495CB6D" w14:textId="77777777" w:rsidR="007077DD" w:rsidRPr="007077DD" w:rsidRDefault="007077DD" w:rsidP="007077DD">
      <w:pPr>
        <w:spacing w:line="235" w:lineRule="auto"/>
        <w:ind w:right="26"/>
        <w:rPr>
          <w:rFonts w:asciiTheme="minorHAnsi" w:eastAsia="Arial" w:hAnsiTheme="minorHAnsi" w:cstheme="minorHAnsi"/>
          <w:sz w:val="22"/>
          <w:szCs w:val="22"/>
        </w:rPr>
      </w:pPr>
      <w:r w:rsidRPr="007077DD">
        <w:rPr>
          <w:rFonts w:asciiTheme="minorHAnsi" w:eastAsia="Arial" w:hAnsiTheme="minorHAnsi" w:cstheme="minorHAnsi"/>
          <w:sz w:val="22"/>
          <w:szCs w:val="22"/>
        </w:rPr>
        <w:t>This is not an absolute right. An individual may ask the School to temporarily limit the use of their data (for example store it but not use it) when it is considering:</w:t>
      </w:r>
    </w:p>
    <w:p w14:paraId="11AA0033" w14:textId="77777777" w:rsidR="007077DD" w:rsidRPr="007077DD" w:rsidRDefault="007077DD" w:rsidP="007077DD">
      <w:pPr>
        <w:numPr>
          <w:ilvl w:val="0"/>
          <w:numId w:val="32"/>
        </w:numPr>
        <w:tabs>
          <w:tab w:val="left" w:pos="860"/>
        </w:tabs>
        <w:ind w:left="860" w:hanging="432"/>
        <w:rPr>
          <w:rFonts w:asciiTheme="minorHAnsi" w:eastAsia="Arial" w:hAnsiTheme="minorHAnsi" w:cstheme="minorHAnsi"/>
          <w:sz w:val="22"/>
          <w:szCs w:val="22"/>
        </w:rPr>
      </w:pPr>
      <w:r w:rsidRPr="007077DD">
        <w:rPr>
          <w:rFonts w:asciiTheme="minorHAnsi" w:eastAsia="Arial" w:hAnsiTheme="minorHAnsi" w:cstheme="minorHAnsi"/>
          <w:sz w:val="22"/>
          <w:szCs w:val="22"/>
        </w:rPr>
        <w:t>A challenge made to the accuracy of their data, or</w:t>
      </w:r>
    </w:p>
    <w:p w14:paraId="41D651B6" w14:textId="77777777" w:rsidR="007077DD" w:rsidRPr="007077DD" w:rsidRDefault="007077DD" w:rsidP="007077DD">
      <w:pPr>
        <w:spacing w:line="39" w:lineRule="exact"/>
        <w:rPr>
          <w:rFonts w:asciiTheme="minorHAnsi" w:eastAsia="Arial" w:hAnsiTheme="minorHAnsi" w:cstheme="minorHAnsi"/>
          <w:sz w:val="22"/>
          <w:szCs w:val="22"/>
        </w:rPr>
      </w:pPr>
    </w:p>
    <w:p w14:paraId="56097AE6" w14:textId="77777777" w:rsidR="007077DD" w:rsidRPr="007077DD" w:rsidRDefault="007077DD" w:rsidP="007077DD">
      <w:pPr>
        <w:numPr>
          <w:ilvl w:val="0"/>
          <w:numId w:val="32"/>
        </w:numPr>
        <w:tabs>
          <w:tab w:val="left" w:pos="860"/>
        </w:tabs>
        <w:ind w:left="860" w:hanging="432"/>
        <w:rPr>
          <w:rFonts w:asciiTheme="minorHAnsi" w:eastAsia="Arial" w:hAnsiTheme="minorHAnsi" w:cstheme="minorHAnsi"/>
          <w:sz w:val="22"/>
          <w:szCs w:val="22"/>
        </w:rPr>
      </w:pPr>
      <w:r w:rsidRPr="007077DD">
        <w:rPr>
          <w:rFonts w:asciiTheme="minorHAnsi" w:eastAsia="Arial" w:hAnsiTheme="minorHAnsi" w:cstheme="minorHAnsi"/>
          <w:sz w:val="22"/>
          <w:szCs w:val="22"/>
        </w:rPr>
        <w:t>An objection to the use of their data.</w:t>
      </w:r>
    </w:p>
    <w:p w14:paraId="44BCA3D8" w14:textId="77777777" w:rsidR="007077DD" w:rsidRPr="007077DD" w:rsidRDefault="007077DD" w:rsidP="007077DD">
      <w:pPr>
        <w:spacing w:line="242" w:lineRule="exact"/>
        <w:rPr>
          <w:rFonts w:asciiTheme="minorHAnsi" w:eastAsia="Arial" w:hAnsiTheme="minorHAnsi" w:cstheme="minorHAnsi"/>
          <w:sz w:val="22"/>
          <w:szCs w:val="22"/>
        </w:rPr>
      </w:pPr>
    </w:p>
    <w:p w14:paraId="13E66A97" w14:textId="77777777" w:rsidR="007077DD" w:rsidRPr="007077DD" w:rsidRDefault="007077DD" w:rsidP="007077DD">
      <w:pPr>
        <w:rPr>
          <w:rFonts w:asciiTheme="minorHAnsi" w:eastAsia="Arial" w:hAnsiTheme="minorHAnsi" w:cstheme="minorHAnsi"/>
          <w:sz w:val="22"/>
          <w:szCs w:val="22"/>
        </w:rPr>
      </w:pPr>
      <w:r w:rsidRPr="007077DD">
        <w:rPr>
          <w:rFonts w:asciiTheme="minorHAnsi" w:eastAsia="Arial" w:hAnsiTheme="minorHAnsi" w:cstheme="minorHAnsi"/>
          <w:sz w:val="22"/>
          <w:szCs w:val="22"/>
        </w:rPr>
        <w:t>In addition, the School may be asked to limit the use of data rather than delete it:</w:t>
      </w:r>
    </w:p>
    <w:p w14:paraId="0993E386" w14:textId="77777777" w:rsidR="007077DD" w:rsidRPr="007077DD" w:rsidRDefault="007077DD" w:rsidP="007077DD">
      <w:pPr>
        <w:spacing w:line="28" w:lineRule="exact"/>
        <w:rPr>
          <w:rFonts w:asciiTheme="minorHAnsi" w:eastAsia="Arial" w:hAnsiTheme="minorHAnsi" w:cstheme="minorHAnsi"/>
          <w:sz w:val="22"/>
          <w:szCs w:val="22"/>
        </w:rPr>
      </w:pPr>
    </w:p>
    <w:p w14:paraId="098C35CB" w14:textId="77777777" w:rsidR="007077DD" w:rsidRPr="007077DD" w:rsidRDefault="007077DD" w:rsidP="007077DD">
      <w:pPr>
        <w:numPr>
          <w:ilvl w:val="1"/>
          <w:numId w:val="33"/>
        </w:numPr>
        <w:tabs>
          <w:tab w:val="left" w:pos="860"/>
        </w:tabs>
        <w:spacing w:line="250" w:lineRule="auto"/>
        <w:ind w:left="860" w:right="506" w:hanging="380"/>
        <w:rPr>
          <w:rFonts w:asciiTheme="minorHAnsi" w:eastAsia="Arial" w:hAnsiTheme="minorHAnsi" w:cstheme="minorHAnsi"/>
          <w:sz w:val="22"/>
          <w:szCs w:val="22"/>
        </w:rPr>
      </w:pPr>
      <w:r w:rsidRPr="007077DD">
        <w:rPr>
          <w:rFonts w:asciiTheme="minorHAnsi" w:eastAsia="Arial" w:hAnsiTheme="minorHAnsi" w:cstheme="minorHAnsi"/>
          <w:sz w:val="22"/>
          <w:szCs w:val="22"/>
        </w:rPr>
        <w:t>If the individual does not want the School to delete the data but does not wish to it continue to use it;</w:t>
      </w:r>
    </w:p>
    <w:p w14:paraId="62F8635E" w14:textId="77777777" w:rsidR="007077DD" w:rsidRPr="007077DD" w:rsidRDefault="007077DD" w:rsidP="007077DD">
      <w:pPr>
        <w:spacing w:line="27" w:lineRule="exact"/>
        <w:rPr>
          <w:rFonts w:asciiTheme="minorHAnsi" w:eastAsia="Arial" w:hAnsiTheme="minorHAnsi" w:cstheme="minorHAnsi"/>
          <w:sz w:val="22"/>
          <w:szCs w:val="22"/>
        </w:rPr>
      </w:pPr>
    </w:p>
    <w:p w14:paraId="6E08F6F2" w14:textId="77777777" w:rsidR="007077DD" w:rsidRPr="007077DD" w:rsidRDefault="007077DD" w:rsidP="007077DD">
      <w:pPr>
        <w:numPr>
          <w:ilvl w:val="2"/>
          <w:numId w:val="33"/>
        </w:numPr>
        <w:tabs>
          <w:tab w:val="left" w:pos="860"/>
        </w:tabs>
        <w:ind w:left="860" w:hanging="368"/>
        <w:rPr>
          <w:rFonts w:asciiTheme="minorHAnsi" w:eastAsia="Arial" w:hAnsiTheme="minorHAnsi" w:cstheme="minorHAnsi"/>
          <w:sz w:val="22"/>
          <w:szCs w:val="22"/>
        </w:rPr>
      </w:pPr>
      <w:r w:rsidRPr="007077DD">
        <w:rPr>
          <w:rFonts w:asciiTheme="minorHAnsi" w:eastAsia="Arial" w:hAnsiTheme="minorHAnsi" w:cstheme="minorHAnsi"/>
          <w:sz w:val="22"/>
          <w:szCs w:val="22"/>
        </w:rPr>
        <w:t>In the event that the data was processed without a lawful basis;</w:t>
      </w:r>
    </w:p>
    <w:p w14:paraId="68F68E09" w14:textId="77777777" w:rsidR="007077DD" w:rsidRPr="007077DD" w:rsidRDefault="007077DD" w:rsidP="007077DD">
      <w:pPr>
        <w:spacing w:line="39" w:lineRule="exact"/>
        <w:rPr>
          <w:rFonts w:asciiTheme="minorHAnsi" w:eastAsia="Arial" w:hAnsiTheme="minorHAnsi" w:cstheme="minorHAnsi"/>
          <w:sz w:val="22"/>
          <w:szCs w:val="22"/>
        </w:rPr>
      </w:pPr>
    </w:p>
    <w:p w14:paraId="55B3CD4E" w14:textId="77777777" w:rsidR="007077DD" w:rsidRPr="007077DD" w:rsidRDefault="007077DD" w:rsidP="007077DD">
      <w:pPr>
        <w:numPr>
          <w:ilvl w:val="2"/>
          <w:numId w:val="33"/>
        </w:numPr>
        <w:tabs>
          <w:tab w:val="left" w:pos="860"/>
        </w:tabs>
        <w:ind w:left="860" w:hanging="368"/>
        <w:rPr>
          <w:rFonts w:asciiTheme="minorHAnsi" w:eastAsia="Arial" w:hAnsiTheme="minorHAnsi" w:cstheme="minorHAnsi"/>
          <w:sz w:val="22"/>
          <w:szCs w:val="22"/>
        </w:rPr>
      </w:pPr>
      <w:r w:rsidRPr="007077DD">
        <w:rPr>
          <w:rFonts w:asciiTheme="minorHAnsi" w:eastAsia="Arial" w:hAnsiTheme="minorHAnsi" w:cstheme="minorHAnsi"/>
          <w:sz w:val="22"/>
          <w:szCs w:val="22"/>
        </w:rPr>
        <w:t>To create, exercise or defend legal claims.</w:t>
      </w:r>
    </w:p>
    <w:p w14:paraId="6DD80199" w14:textId="77777777" w:rsidR="007077DD" w:rsidRPr="007077DD" w:rsidRDefault="007077DD" w:rsidP="007077DD">
      <w:pPr>
        <w:spacing w:line="315" w:lineRule="exact"/>
        <w:rPr>
          <w:rFonts w:asciiTheme="minorHAnsi" w:eastAsia="Arial" w:hAnsiTheme="minorHAnsi" w:cstheme="minorHAnsi"/>
          <w:sz w:val="22"/>
          <w:szCs w:val="22"/>
        </w:rPr>
      </w:pPr>
    </w:p>
    <w:p w14:paraId="12C249BD" w14:textId="77777777" w:rsidR="007077DD" w:rsidRPr="007077DD" w:rsidRDefault="007077DD" w:rsidP="007077DD">
      <w:pPr>
        <w:numPr>
          <w:ilvl w:val="0"/>
          <w:numId w:val="33"/>
        </w:numPr>
        <w:tabs>
          <w:tab w:val="left" w:pos="720"/>
        </w:tabs>
        <w:ind w:left="720" w:hanging="360"/>
        <w:rPr>
          <w:rFonts w:asciiTheme="minorHAnsi" w:eastAsia="Arial" w:hAnsiTheme="minorHAnsi" w:cstheme="minorHAnsi"/>
          <w:sz w:val="22"/>
          <w:szCs w:val="22"/>
        </w:rPr>
      </w:pPr>
      <w:r w:rsidRPr="007077DD">
        <w:rPr>
          <w:rFonts w:asciiTheme="minorHAnsi" w:eastAsia="Arial" w:hAnsiTheme="minorHAnsi" w:cstheme="minorHAnsi"/>
          <w:sz w:val="22"/>
          <w:szCs w:val="22"/>
        </w:rPr>
        <w:t>The right to data portability</w:t>
      </w:r>
    </w:p>
    <w:p w14:paraId="42939494" w14:textId="77777777" w:rsidR="007077DD" w:rsidRPr="007077DD" w:rsidRDefault="007077DD" w:rsidP="007077DD">
      <w:pPr>
        <w:spacing w:line="253" w:lineRule="exact"/>
        <w:rPr>
          <w:rFonts w:asciiTheme="minorHAnsi" w:eastAsia="Arial" w:hAnsiTheme="minorHAnsi" w:cstheme="minorHAnsi"/>
          <w:sz w:val="22"/>
          <w:szCs w:val="22"/>
        </w:rPr>
      </w:pPr>
    </w:p>
    <w:p w14:paraId="0F5A088C" w14:textId="5BB35ECA" w:rsidR="007077DD" w:rsidRDefault="007077DD" w:rsidP="00327AED">
      <w:pPr>
        <w:spacing w:line="237" w:lineRule="auto"/>
        <w:ind w:right="106"/>
        <w:rPr>
          <w:rFonts w:ascii="Calibri" w:hAnsi="Calibri" w:cs="Arial"/>
          <w:sz w:val="28"/>
          <w:szCs w:val="28"/>
        </w:rPr>
      </w:pPr>
      <w:r w:rsidRPr="007077DD">
        <w:rPr>
          <w:rFonts w:asciiTheme="minorHAnsi" w:eastAsia="Arial" w:hAnsiTheme="minorHAnsi" w:cstheme="minorHAnsi"/>
          <w:sz w:val="22"/>
          <w:szCs w:val="22"/>
        </w:rPr>
        <w:t>An individual can make a request in relation to data which is held electronically for it to be transferred to another organisation or to themselves where they have provided it either directly or through monitoring activities e.g. apps. The School only has to provide the information where it is electronically feasible.</w:t>
      </w:r>
    </w:p>
    <w:p w14:paraId="6AE091C9" w14:textId="77777777" w:rsidR="00A85B17" w:rsidRDefault="00A85B17" w:rsidP="00275582">
      <w:pPr>
        <w:rPr>
          <w:rFonts w:ascii="Calibri" w:hAnsi="Calibri" w:cs="Arial"/>
          <w:sz w:val="28"/>
          <w:szCs w:val="28"/>
        </w:rPr>
      </w:pPr>
    </w:p>
    <w:sectPr w:rsidR="00A85B17" w:rsidSect="00C87A81">
      <w:headerReference w:type="even" r:id="rId10"/>
      <w:headerReference w:type="default" r:id="rId11"/>
      <w:footerReference w:type="even" r:id="rId12"/>
      <w:footerReference w:type="default" r:id="rId13"/>
      <w:headerReference w:type="first" r:id="rId14"/>
      <w:footerReference w:type="first" r:id="rId15"/>
      <w:pgSz w:w="11906" w:h="16838"/>
      <w:pgMar w:top="2269" w:right="991" w:bottom="255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D355C7" w14:textId="77777777" w:rsidR="00330DD5" w:rsidRDefault="00330DD5" w:rsidP="000021FA">
      <w:r>
        <w:separator/>
      </w:r>
    </w:p>
  </w:endnote>
  <w:endnote w:type="continuationSeparator" w:id="0">
    <w:p w14:paraId="12842621" w14:textId="77777777" w:rsidR="00330DD5" w:rsidRDefault="00330DD5" w:rsidP="00002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AA844" w14:textId="44D416DE" w:rsidR="004323D2" w:rsidRDefault="00432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1E574" w14:textId="581251C5" w:rsidR="004323D2" w:rsidRDefault="004323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F863B" w14:textId="78550C09" w:rsidR="004323D2" w:rsidRDefault="00432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6A914" w14:textId="77777777" w:rsidR="00330DD5" w:rsidRDefault="00330DD5" w:rsidP="000021FA">
      <w:r>
        <w:separator/>
      </w:r>
    </w:p>
  </w:footnote>
  <w:footnote w:type="continuationSeparator" w:id="0">
    <w:p w14:paraId="134231C4" w14:textId="77777777" w:rsidR="00330DD5" w:rsidRDefault="00330DD5" w:rsidP="00002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A7FCC" w14:textId="60F928C6" w:rsidR="004323D2" w:rsidRDefault="004323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A1E92" w14:textId="5E06C330" w:rsidR="000021FA" w:rsidRDefault="000F37B4">
    <w:pPr>
      <w:pStyle w:val="Header"/>
    </w:pPr>
    <w:r>
      <w:rPr>
        <w:noProof/>
      </w:rPr>
      <mc:AlternateContent>
        <mc:Choice Requires="wps">
          <w:drawing>
            <wp:anchor distT="0" distB="0" distL="114300" distR="114300" simplePos="0" relativeHeight="251661312" behindDoc="0" locked="0" layoutInCell="1" allowOverlap="1" wp14:anchorId="447AE247" wp14:editId="6AA587B7">
              <wp:simplePos x="0" y="0"/>
              <wp:positionH relativeFrom="column">
                <wp:posOffset>-202019</wp:posOffset>
              </wp:positionH>
              <wp:positionV relativeFrom="paragraph">
                <wp:posOffset>656207</wp:posOffset>
              </wp:positionV>
              <wp:extent cx="1221726" cy="18319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221726" cy="183190"/>
                      </a:xfrm>
                      <a:prstGeom prst="rect">
                        <a:avLst/>
                      </a:prstGeom>
                      <a:solidFill>
                        <a:schemeClr val="tx1">
                          <a:lumMod val="75000"/>
                          <a:lumOff val="25000"/>
                        </a:schemeClr>
                      </a:solidFill>
                      <a:ln w="6350">
                        <a:noFill/>
                      </a:ln>
                    </wps:spPr>
                    <wps:txbx>
                      <w:txbxContent>
                        <w:p w14:paraId="0E119BAB" w14:textId="77777777" w:rsidR="000F37B4" w:rsidRDefault="000F37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AE247" id="_x0000_t202" coordsize="21600,21600" o:spt="202" path="m,l,21600r21600,l21600,xe">
              <v:stroke joinstyle="miter"/>
              <v:path gradientshapeok="t" o:connecttype="rect"/>
            </v:shapetype>
            <v:shape id="Text Box 2" o:spid="_x0000_s1026" type="#_x0000_t202" style="position:absolute;margin-left:-15.9pt;margin-top:51.65pt;width:96.2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" fillcolor="#404040 [2429]" stroked="f" strokeweight=".5pt">
              <v:textbox>
                <w:txbxContent>
                  <w:p w14:paraId="0E119BAB" w14:textId="77777777" w:rsidR="000F37B4" w:rsidRDefault="000F37B4"/>
                </w:txbxContent>
              </v:textbox>
            </v:shape>
          </w:pict>
        </mc:Fallback>
      </mc:AlternateContent>
    </w:r>
    <w:r w:rsidR="000C7E5F">
      <w:rPr>
        <w:noProof/>
      </w:rPr>
      <w:drawing>
        <wp:anchor distT="0" distB="0" distL="114300" distR="114300" simplePos="0" relativeHeight="251660288" behindDoc="1" locked="0" layoutInCell="1" allowOverlap="1" wp14:anchorId="6AE42636" wp14:editId="548D94BD">
          <wp:simplePos x="0" y="0"/>
          <wp:positionH relativeFrom="margin">
            <wp:posOffset>3648223</wp:posOffset>
          </wp:positionH>
          <wp:positionV relativeFrom="paragraph">
            <wp:posOffset>-87010</wp:posOffset>
          </wp:positionV>
          <wp:extent cx="2857899" cy="762106"/>
          <wp:effectExtent l="0" t="0" r="0" b="0"/>
          <wp:wrapTight wrapText="bothSides">
            <wp:wrapPolygon edited="0">
              <wp:start x="1728" y="0"/>
              <wp:lineTo x="0" y="7020"/>
              <wp:lineTo x="0" y="10800"/>
              <wp:lineTo x="1584" y="17280"/>
              <wp:lineTo x="1584" y="19980"/>
              <wp:lineTo x="5472" y="21060"/>
              <wp:lineTo x="16272" y="21060"/>
              <wp:lineTo x="17424" y="21060"/>
              <wp:lineTo x="21456" y="21060"/>
              <wp:lineTo x="21456" y="15660"/>
              <wp:lineTo x="13824" y="8640"/>
              <wp:lineTo x="14112" y="5940"/>
              <wp:lineTo x="2448" y="0"/>
              <wp:lineTo x="172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qua Logo.png"/>
                  <pic:cNvPicPr/>
                </pic:nvPicPr>
                <pic:blipFill>
                  <a:blip r:embed="rId1">
                    <a:extLst>
                      <a:ext uri="{28A0092B-C50C-407E-A947-70E740481C1C}">
                        <a14:useLocalDpi xmlns:a14="http://schemas.microsoft.com/office/drawing/2010/main" val="0"/>
                      </a:ext>
                    </a:extLst>
                  </a:blip>
                  <a:stretch>
                    <a:fillRect/>
                  </a:stretch>
                </pic:blipFill>
                <pic:spPr>
                  <a:xfrm>
                    <a:off x="0" y="0"/>
                    <a:ext cx="2857899" cy="762106"/>
                  </a:xfrm>
                  <a:prstGeom prst="rect">
                    <a:avLst/>
                  </a:prstGeom>
                </pic:spPr>
              </pic:pic>
            </a:graphicData>
          </a:graphic>
        </wp:anchor>
      </w:drawing>
    </w:r>
    <w:r w:rsidR="000021FA" w:rsidRPr="00624E4B">
      <w:rPr>
        <w:noProof/>
      </w:rPr>
      <w:drawing>
        <wp:anchor distT="0" distB="0" distL="114300" distR="114300" simplePos="0" relativeHeight="251659264" behindDoc="1" locked="0" layoutInCell="0" allowOverlap="1" wp14:anchorId="5A73020D" wp14:editId="221D5A72">
          <wp:simplePos x="0" y="0"/>
          <wp:positionH relativeFrom="page">
            <wp:posOffset>19051</wp:posOffset>
          </wp:positionH>
          <wp:positionV relativeFrom="page">
            <wp:posOffset>19050</wp:posOffset>
          </wp:positionV>
          <wp:extent cx="7538083" cy="10662742"/>
          <wp:effectExtent l="0" t="0" r="635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538083" cy="10662742"/>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81CC6" w14:textId="4E03F02C" w:rsidR="004323D2" w:rsidRDefault="00432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30A"/>
    <w:multiLevelType w:val="hybridMultilevel"/>
    <w:tmpl w:val="FB881994"/>
    <w:lvl w:ilvl="0" w:tplc="C8F26944">
      <w:start w:val="1"/>
      <w:numFmt w:val="bullet"/>
      <w:lvlText w:val="•"/>
      <w:lvlJc w:val="left"/>
    </w:lvl>
    <w:lvl w:ilvl="1" w:tplc="DCF68C3A">
      <w:numFmt w:val="decimal"/>
      <w:lvlText w:val=""/>
      <w:lvlJc w:val="left"/>
    </w:lvl>
    <w:lvl w:ilvl="2" w:tplc="1444C9F2">
      <w:numFmt w:val="decimal"/>
      <w:lvlText w:val=""/>
      <w:lvlJc w:val="left"/>
    </w:lvl>
    <w:lvl w:ilvl="3" w:tplc="D1EE44E0">
      <w:numFmt w:val="decimal"/>
      <w:lvlText w:val=""/>
      <w:lvlJc w:val="left"/>
    </w:lvl>
    <w:lvl w:ilvl="4" w:tplc="B072A696">
      <w:numFmt w:val="decimal"/>
      <w:lvlText w:val=""/>
      <w:lvlJc w:val="left"/>
    </w:lvl>
    <w:lvl w:ilvl="5" w:tplc="6E4A663A">
      <w:numFmt w:val="decimal"/>
      <w:lvlText w:val=""/>
      <w:lvlJc w:val="left"/>
    </w:lvl>
    <w:lvl w:ilvl="6" w:tplc="1CAEA5F6">
      <w:numFmt w:val="decimal"/>
      <w:lvlText w:val=""/>
      <w:lvlJc w:val="left"/>
    </w:lvl>
    <w:lvl w:ilvl="7" w:tplc="5D781E34">
      <w:numFmt w:val="decimal"/>
      <w:lvlText w:val=""/>
      <w:lvlJc w:val="left"/>
    </w:lvl>
    <w:lvl w:ilvl="8" w:tplc="35A8CFD2">
      <w:numFmt w:val="decimal"/>
      <w:lvlText w:val=""/>
      <w:lvlJc w:val="left"/>
    </w:lvl>
  </w:abstractNum>
  <w:abstractNum w:abstractNumId="1" w15:restartNumberingAfterBreak="0">
    <w:nsid w:val="00000BDB"/>
    <w:multiLevelType w:val="hybridMultilevel"/>
    <w:tmpl w:val="EFD2D808"/>
    <w:lvl w:ilvl="0" w:tplc="344A80DA">
      <w:start w:val="5"/>
      <w:numFmt w:val="lowerLetter"/>
      <w:lvlText w:val="%1)"/>
      <w:lvlJc w:val="left"/>
    </w:lvl>
    <w:lvl w:ilvl="1" w:tplc="D1042F96">
      <w:start w:val="1"/>
      <w:numFmt w:val="bullet"/>
      <w:lvlText w:val="•"/>
      <w:lvlJc w:val="left"/>
    </w:lvl>
    <w:lvl w:ilvl="2" w:tplc="1D20DACA">
      <w:start w:val="1"/>
      <w:numFmt w:val="bullet"/>
      <w:lvlText w:val="•"/>
      <w:lvlJc w:val="left"/>
    </w:lvl>
    <w:lvl w:ilvl="3" w:tplc="22E4F24A">
      <w:numFmt w:val="decimal"/>
      <w:lvlText w:val=""/>
      <w:lvlJc w:val="left"/>
    </w:lvl>
    <w:lvl w:ilvl="4" w:tplc="A8E4C0F6">
      <w:numFmt w:val="decimal"/>
      <w:lvlText w:val=""/>
      <w:lvlJc w:val="left"/>
    </w:lvl>
    <w:lvl w:ilvl="5" w:tplc="5970A6F0">
      <w:numFmt w:val="decimal"/>
      <w:lvlText w:val=""/>
      <w:lvlJc w:val="left"/>
    </w:lvl>
    <w:lvl w:ilvl="6" w:tplc="C7FA3AA0">
      <w:numFmt w:val="decimal"/>
      <w:lvlText w:val=""/>
      <w:lvlJc w:val="left"/>
    </w:lvl>
    <w:lvl w:ilvl="7" w:tplc="97F03922">
      <w:numFmt w:val="decimal"/>
      <w:lvlText w:val=""/>
      <w:lvlJc w:val="left"/>
    </w:lvl>
    <w:lvl w:ilvl="8" w:tplc="3C90C8B0">
      <w:numFmt w:val="decimal"/>
      <w:lvlText w:val=""/>
      <w:lvlJc w:val="left"/>
    </w:lvl>
  </w:abstractNum>
  <w:abstractNum w:abstractNumId="2" w15:restartNumberingAfterBreak="0">
    <w:nsid w:val="00001649"/>
    <w:multiLevelType w:val="hybridMultilevel"/>
    <w:tmpl w:val="BC188BC6"/>
    <w:lvl w:ilvl="0" w:tplc="B9128FB2">
      <w:start w:val="1"/>
      <w:numFmt w:val="bullet"/>
      <w:lvlText w:val=""/>
      <w:lvlJc w:val="left"/>
    </w:lvl>
    <w:lvl w:ilvl="1" w:tplc="4D2020DE">
      <w:numFmt w:val="decimal"/>
      <w:lvlText w:val=""/>
      <w:lvlJc w:val="left"/>
    </w:lvl>
    <w:lvl w:ilvl="2" w:tplc="40FC6544">
      <w:numFmt w:val="decimal"/>
      <w:lvlText w:val=""/>
      <w:lvlJc w:val="left"/>
    </w:lvl>
    <w:lvl w:ilvl="3" w:tplc="59D23E88">
      <w:numFmt w:val="decimal"/>
      <w:lvlText w:val=""/>
      <w:lvlJc w:val="left"/>
    </w:lvl>
    <w:lvl w:ilvl="4" w:tplc="4D3AFD4E">
      <w:numFmt w:val="decimal"/>
      <w:lvlText w:val=""/>
      <w:lvlJc w:val="left"/>
    </w:lvl>
    <w:lvl w:ilvl="5" w:tplc="3552E420">
      <w:numFmt w:val="decimal"/>
      <w:lvlText w:val=""/>
      <w:lvlJc w:val="left"/>
    </w:lvl>
    <w:lvl w:ilvl="6" w:tplc="51AA49CE">
      <w:numFmt w:val="decimal"/>
      <w:lvlText w:val=""/>
      <w:lvlJc w:val="left"/>
    </w:lvl>
    <w:lvl w:ilvl="7" w:tplc="E988BCB6">
      <w:numFmt w:val="decimal"/>
      <w:lvlText w:val=""/>
      <w:lvlJc w:val="left"/>
    </w:lvl>
    <w:lvl w:ilvl="8" w:tplc="34A8879E">
      <w:numFmt w:val="decimal"/>
      <w:lvlText w:val=""/>
      <w:lvlJc w:val="left"/>
    </w:lvl>
  </w:abstractNum>
  <w:abstractNum w:abstractNumId="3" w15:restartNumberingAfterBreak="0">
    <w:nsid w:val="00001AD4"/>
    <w:multiLevelType w:val="hybridMultilevel"/>
    <w:tmpl w:val="23D29B84"/>
    <w:lvl w:ilvl="0" w:tplc="ABE4E26A">
      <w:start w:val="3"/>
      <w:numFmt w:val="decimal"/>
      <w:lvlText w:val="%1."/>
      <w:lvlJc w:val="left"/>
    </w:lvl>
    <w:lvl w:ilvl="1" w:tplc="B25AB096">
      <w:numFmt w:val="decimal"/>
      <w:lvlText w:val=""/>
      <w:lvlJc w:val="left"/>
    </w:lvl>
    <w:lvl w:ilvl="2" w:tplc="E2104316">
      <w:numFmt w:val="decimal"/>
      <w:lvlText w:val=""/>
      <w:lvlJc w:val="left"/>
    </w:lvl>
    <w:lvl w:ilvl="3" w:tplc="36CA4160">
      <w:numFmt w:val="decimal"/>
      <w:lvlText w:val=""/>
      <w:lvlJc w:val="left"/>
    </w:lvl>
    <w:lvl w:ilvl="4" w:tplc="8AA41DA2">
      <w:numFmt w:val="decimal"/>
      <w:lvlText w:val=""/>
      <w:lvlJc w:val="left"/>
    </w:lvl>
    <w:lvl w:ilvl="5" w:tplc="494C5516">
      <w:numFmt w:val="decimal"/>
      <w:lvlText w:val=""/>
      <w:lvlJc w:val="left"/>
    </w:lvl>
    <w:lvl w:ilvl="6" w:tplc="B4688E56">
      <w:numFmt w:val="decimal"/>
      <w:lvlText w:val=""/>
      <w:lvlJc w:val="left"/>
    </w:lvl>
    <w:lvl w:ilvl="7" w:tplc="EEEC5868">
      <w:numFmt w:val="decimal"/>
      <w:lvlText w:val=""/>
      <w:lvlJc w:val="left"/>
    </w:lvl>
    <w:lvl w:ilvl="8" w:tplc="0C6A9C98">
      <w:numFmt w:val="decimal"/>
      <w:lvlText w:val=""/>
      <w:lvlJc w:val="left"/>
    </w:lvl>
  </w:abstractNum>
  <w:abstractNum w:abstractNumId="4" w15:restartNumberingAfterBreak="0">
    <w:nsid w:val="00001E1F"/>
    <w:multiLevelType w:val="hybridMultilevel"/>
    <w:tmpl w:val="776E51C6"/>
    <w:lvl w:ilvl="0" w:tplc="76C4A630">
      <w:start w:val="1"/>
      <w:numFmt w:val="decimal"/>
      <w:lvlText w:val="%1."/>
      <w:lvlJc w:val="left"/>
    </w:lvl>
    <w:lvl w:ilvl="1" w:tplc="235248FA">
      <w:numFmt w:val="decimal"/>
      <w:lvlText w:val=""/>
      <w:lvlJc w:val="left"/>
    </w:lvl>
    <w:lvl w:ilvl="2" w:tplc="066465DC">
      <w:numFmt w:val="decimal"/>
      <w:lvlText w:val=""/>
      <w:lvlJc w:val="left"/>
    </w:lvl>
    <w:lvl w:ilvl="3" w:tplc="479C96F6">
      <w:numFmt w:val="decimal"/>
      <w:lvlText w:val=""/>
      <w:lvlJc w:val="left"/>
    </w:lvl>
    <w:lvl w:ilvl="4" w:tplc="EFF895D6">
      <w:numFmt w:val="decimal"/>
      <w:lvlText w:val=""/>
      <w:lvlJc w:val="left"/>
    </w:lvl>
    <w:lvl w:ilvl="5" w:tplc="C914931A">
      <w:numFmt w:val="decimal"/>
      <w:lvlText w:val=""/>
      <w:lvlJc w:val="left"/>
    </w:lvl>
    <w:lvl w:ilvl="6" w:tplc="C068D7F0">
      <w:numFmt w:val="decimal"/>
      <w:lvlText w:val=""/>
      <w:lvlJc w:val="left"/>
    </w:lvl>
    <w:lvl w:ilvl="7" w:tplc="A5F41CBA">
      <w:numFmt w:val="decimal"/>
      <w:lvlText w:val=""/>
      <w:lvlJc w:val="left"/>
    </w:lvl>
    <w:lvl w:ilvl="8" w:tplc="85742C2E">
      <w:numFmt w:val="decimal"/>
      <w:lvlText w:val=""/>
      <w:lvlJc w:val="left"/>
    </w:lvl>
  </w:abstractNum>
  <w:abstractNum w:abstractNumId="5" w15:restartNumberingAfterBreak="0">
    <w:nsid w:val="00002213"/>
    <w:multiLevelType w:val="hybridMultilevel"/>
    <w:tmpl w:val="B63813EE"/>
    <w:lvl w:ilvl="0" w:tplc="192E5F80">
      <w:start w:val="7"/>
      <w:numFmt w:val="decimal"/>
      <w:lvlText w:val="%1."/>
      <w:lvlJc w:val="left"/>
    </w:lvl>
    <w:lvl w:ilvl="1" w:tplc="2FDEB502">
      <w:numFmt w:val="decimal"/>
      <w:lvlText w:val=""/>
      <w:lvlJc w:val="left"/>
    </w:lvl>
    <w:lvl w:ilvl="2" w:tplc="88B8659E">
      <w:numFmt w:val="decimal"/>
      <w:lvlText w:val=""/>
      <w:lvlJc w:val="left"/>
    </w:lvl>
    <w:lvl w:ilvl="3" w:tplc="DF627052">
      <w:numFmt w:val="decimal"/>
      <w:lvlText w:val=""/>
      <w:lvlJc w:val="left"/>
    </w:lvl>
    <w:lvl w:ilvl="4" w:tplc="7E4A3CEE">
      <w:numFmt w:val="decimal"/>
      <w:lvlText w:val=""/>
      <w:lvlJc w:val="left"/>
    </w:lvl>
    <w:lvl w:ilvl="5" w:tplc="FD96FD08">
      <w:numFmt w:val="decimal"/>
      <w:lvlText w:val=""/>
      <w:lvlJc w:val="left"/>
    </w:lvl>
    <w:lvl w:ilvl="6" w:tplc="CB18046E">
      <w:numFmt w:val="decimal"/>
      <w:lvlText w:val=""/>
      <w:lvlJc w:val="left"/>
    </w:lvl>
    <w:lvl w:ilvl="7" w:tplc="5F1AD986">
      <w:numFmt w:val="decimal"/>
      <w:lvlText w:val=""/>
      <w:lvlJc w:val="left"/>
    </w:lvl>
    <w:lvl w:ilvl="8" w:tplc="664E33EC">
      <w:numFmt w:val="decimal"/>
      <w:lvlText w:val=""/>
      <w:lvlJc w:val="left"/>
    </w:lvl>
  </w:abstractNum>
  <w:abstractNum w:abstractNumId="6" w15:restartNumberingAfterBreak="0">
    <w:nsid w:val="0000260D"/>
    <w:multiLevelType w:val="hybridMultilevel"/>
    <w:tmpl w:val="7128A038"/>
    <w:lvl w:ilvl="0" w:tplc="3440FDDE">
      <w:start w:val="1"/>
      <w:numFmt w:val="lowerRoman"/>
      <w:lvlText w:val="%1."/>
      <w:lvlJc w:val="left"/>
    </w:lvl>
    <w:lvl w:ilvl="1" w:tplc="C57250E4">
      <w:numFmt w:val="decimal"/>
      <w:lvlText w:val=""/>
      <w:lvlJc w:val="left"/>
    </w:lvl>
    <w:lvl w:ilvl="2" w:tplc="9B0CB084">
      <w:numFmt w:val="decimal"/>
      <w:lvlText w:val=""/>
      <w:lvlJc w:val="left"/>
    </w:lvl>
    <w:lvl w:ilvl="3" w:tplc="4E9E86A4">
      <w:numFmt w:val="decimal"/>
      <w:lvlText w:val=""/>
      <w:lvlJc w:val="left"/>
    </w:lvl>
    <w:lvl w:ilvl="4" w:tplc="C096BCEC">
      <w:numFmt w:val="decimal"/>
      <w:lvlText w:val=""/>
      <w:lvlJc w:val="left"/>
    </w:lvl>
    <w:lvl w:ilvl="5" w:tplc="2F0A1DA6">
      <w:numFmt w:val="decimal"/>
      <w:lvlText w:val=""/>
      <w:lvlJc w:val="left"/>
    </w:lvl>
    <w:lvl w:ilvl="6" w:tplc="C0F03B30">
      <w:numFmt w:val="decimal"/>
      <w:lvlText w:val=""/>
      <w:lvlJc w:val="left"/>
    </w:lvl>
    <w:lvl w:ilvl="7" w:tplc="FDEE4292">
      <w:numFmt w:val="decimal"/>
      <w:lvlText w:val=""/>
      <w:lvlJc w:val="left"/>
    </w:lvl>
    <w:lvl w:ilvl="8" w:tplc="4E4E797A">
      <w:numFmt w:val="decimal"/>
      <w:lvlText w:val=""/>
      <w:lvlJc w:val="left"/>
    </w:lvl>
  </w:abstractNum>
  <w:abstractNum w:abstractNumId="7" w15:restartNumberingAfterBreak="0">
    <w:nsid w:val="0000301C"/>
    <w:multiLevelType w:val="hybridMultilevel"/>
    <w:tmpl w:val="347C03C0"/>
    <w:lvl w:ilvl="0" w:tplc="27D68324">
      <w:start w:val="1"/>
      <w:numFmt w:val="bullet"/>
      <w:lvlText w:val="•"/>
      <w:lvlJc w:val="left"/>
    </w:lvl>
    <w:lvl w:ilvl="1" w:tplc="8FFC295A">
      <w:numFmt w:val="decimal"/>
      <w:lvlText w:val=""/>
      <w:lvlJc w:val="left"/>
    </w:lvl>
    <w:lvl w:ilvl="2" w:tplc="C58E6310">
      <w:numFmt w:val="decimal"/>
      <w:lvlText w:val=""/>
      <w:lvlJc w:val="left"/>
    </w:lvl>
    <w:lvl w:ilvl="3" w:tplc="C77A10D8">
      <w:numFmt w:val="decimal"/>
      <w:lvlText w:val=""/>
      <w:lvlJc w:val="left"/>
    </w:lvl>
    <w:lvl w:ilvl="4" w:tplc="8214B464">
      <w:numFmt w:val="decimal"/>
      <w:lvlText w:val=""/>
      <w:lvlJc w:val="left"/>
    </w:lvl>
    <w:lvl w:ilvl="5" w:tplc="113C8202">
      <w:numFmt w:val="decimal"/>
      <w:lvlText w:val=""/>
      <w:lvlJc w:val="left"/>
    </w:lvl>
    <w:lvl w:ilvl="6" w:tplc="224AF878">
      <w:numFmt w:val="decimal"/>
      <w:lvlText w:val=""/>
      <w:lvlJc w:val="left"/>
    </w:lvl>
    <w:lvl w:ilvl="7" w:tplc="B55E71B6">
      <w:numFmt w:val="decimal"/>
      <w:lvlText w:val=""/>
      <w:lvlJc w:val="left"/>
    </w:lvl>
    <w:lvl w:ilvl="8" w:tplc="B43603F4">
      <w:numFmt w:val="decimal"/>
      <w:lvlText w:val=""/>
      <w:lvlJc w:val="left"/>
    </w:lvl>
  </w:abstractNum>
  <w:abstractNum w:abstractNumId="8" w15:restartNumberingAfterBreak="0">
    <w:nsid w:val="0000323B"/>
    <w:multiLevelType w:val="hybridMultilevel"/>
    <w:tmpl w:val="524211DE"/>
    <w:lvl w:ilvl="0" w:tplc="C88C5AB8">
      <w:start w:val="5"/>
      <w:numFmt w:val="decimal"/>
      <w:lvlText w:val="%1."/>
      <w:lvlJc w:val="left"/>
    </w:lvl>
    <w:lvl w:ilvl="1" w:tplc="C5028816">
      <w:start w:val="1"/>
      <w:numFmt w:val="bullet"/>
      <w:lvlText w:val="•"/>
      <w:lvlJc w:val="left"/>
    </w:lvl>
    <w:lvl w:ilvl="2" w:tplc="4EBC1380">
      <w:numFmt w:val="decimal"/>
      <w:lvlText w:val=""/>
      <w:lvlJc w:val="left"/>
    </w:lvl>
    <w:lvl w:ilvl="3" w:tplc="8858F77E">
      <w:numFmt w:val="decimal"/>
      <w:lvlText w:val=""/>
      <w:lvlJc w:val="left"/>
    </w:lvl>
    <w:lvl w:ilvl="4" w:tplc="37F07404">
      <w:numFmt w:val="decimal"/>
      <w:lvlText w:val=""/>
      <w:lvlJc w:val="left"/>
    </w:lvl>
    <w:lvl w:ilvl="5" w:tplc="6194CC38">
      <w:numFmt w:val="decimal"/>
      <w:lvlText w:val=""/>
      <w:lvlJc w:val="left"/>
    </w:lvl>
    <w:lvl w:ilvl="6" w:tplc="2EEEC4EE">
      <w:numFmt w:val="decimal"/>
      <w:lvlText w:val=""/>
      <w:lvlJc w:val="left"/>
    </w:lvl>
    <w:lvl w:ilvl="7" w:tplc="6C66FCB8">
      <w:numFmt w:val="decimal"/>
      <w:lvlText w:val=""/>
      <w:lvlJc w:val="left"/>
    </w:lvl>
    <w:lvl w:ilvl="8" w:tplc="C0285FE8">
      <w:numFmt w:val="decimal"/>
      <w:lvlText w:val=""/>
      <w:lvlJc w:val="left"/>
    </w:lvl>
  </w:abstractNum>
  <w:abstractNum w:abstractNumId="9" w15:restartNumberingAfterBreak="0">
    <w:nsid w:val="00003B25"/>
    <w:multiLevelType w:val="hybridMultilevel"/>
    <w:tmpl w:val="B49084F6"/>
    <w:lvl w:ilvl="0" w:tplc="42701C18">
      <w:start w:val="1"/>
      <w:numFmt w:val="bullet"/>
      <w:lvlText w:val=""/>
      <w:lvlJc w:val="left"/>
    </w:lvl>
    <w:lvl w:ilvl="1" w:tplc="180CEED0">
      <w:numFmt w:val="decimal"/>
      <w:lvlText w:val=""/>
      <w:lvlJc w:val="left"/>
    </w:lvl>
    <w:lvl w:ilvl="2" w:tplc="534C1BC6">
      <w:numFmt w:val="decimal"/>
      <w:lvlText w:val=""/>
      <w:lvlJc w:val="left"/>
    </w:lvl>
    <w:lvl w:ilvl="3" w:tplc="DC4027C2">
      <w:numFmt w:val="decimal"/>
      <w:lvlText w:val=""/>
      <w:lvlJc w:val="left"/>
    </w:lvl>
    <w:lvl w:ilvl="4" w:tplc="9DA06B34">
      <w:numFmt w:val="decimal"/>
      <w:lvlText w:val=""/>
      <w:lvlJc w:val="left"/>
    </w:lvl>
    <w:lvl w:ilvl="5" w:tplc="011E3C3E">
      <w:numFmt w:val="decimal"/>
      <w:lvlText w:val=""/>
      <w:lvlJc w:val="left"/>
    </w:lvl>
    <w:lvl w:ilvl="6" w:tplc="6E900E7C">
      <w:numFmt w:val="decimal"/>
      <w:lvlText w:val=""/>
      <w:lvlJc w:val="left"/>
    </w:lvl>
    <w:lvl w:ilvl="7" w:tplc="2854941E">
      <w:numFmt w:val="decimal"/>
      <w:lvlText w:val=""/>
      <w:lvlJc w:val="left"/>
    </w:lvl>
    <w:lvl w:ilvl="8" w:tplc="B3C2CE3C">
      <w:numFmt w:val="decimal"/>
      <w:lvlText w:val=""/>
      <w:lvlJc w:val="left"/>
    </w:lvl>
  </w:abstractNum>
  <w:abstractNum w:abstractNumId="10" w15:restartNumberingAfterBreak="0">
    <w:nsid w:val="000041BB"/>
    <w:multiLevelType w:val="hybridMultilevel"/>
    <w:tmpl w:val="0394BDDC"/>
    <w:lvl w:ilvl="0" w:tplc="1458C2E4">
      <w:start w:val="1"/>
      <w:numFmt w:val="lowerLetter"/>
      <w:lvlText w:val="%1"/>
      <w:lvlJc w:val="left"/>
    </w:lvl>
    <w:lvl w:ilvl="1" w:tplc="227076DE">
      <w:start w:val="4"/>
      <w:numFmt w:val="decimal"/>
      <w:lvlText w:val="%2."/>
      <w:lvlJc w:val="left"/>
    </w:lvl>
    <w:lvl w:ilvl="2" w:tplc="9DDEFE90">
      <w:numFmt w:val="decimal"/>
      <w:lvlText w:val=""/>
      <w:lvlJc w:val="left"/>
    </w:lvl>
    <w:lvl w:ilvl="3" w:tplc="9452AD4E">
      <w:numFmt w:val="decimal"/>
      <w:lvlText w:val=""/>
      <w:lvlJc w:val="left"/>
    </w:lvl>
    <w:lvl w:ilvl="4" w:tplc="0EFA0D3E">
      <w:numFmt w:val="decimal"/>
      <w:lvlText w:val=""/>
      <w:lvlJc w:val="left"/>
    </w:lvl>
    <w:lvl w:ilvl="5" w:tplc="498E3190">
      <w:numFmt w:val="decimal"/>
      <w:lvlText w:val=""/>
      <w:lvlJc w:val="left"/>
    </w:lvl>
    <w:lvl w:ilvl="6" w:tplc="C7A8FF1C">
      <w:numFmt w:val="decimal"/>
      <w:lvlText w:val=""/>
      <w:lvlJc w:val="left"/>
    </w:lvl>
    <w:lvl w:ilvl="7" w:tplc="9CA84112">
      <w:numFmt w:val="decimal"/>
      <w:lvlText w:val=""/>
      <w:lvlJc w:val="left"/>
    </w:lvl>
    <w:lvl w:ilvl="8" w:tplc="9E000F62">
      <w:numFmt w:val="decimal"/>
      <w:lvlText w:val=""/>
      <w:lvlJc w:val="left"/>
    </w:lvl>
  </w:abstractNum>
  <w:abstractNum w:abstractNumId="11" w15:restartNumberingAfterBreak="0">
    <w:nsid w:val="00004E45"/>
    <w:multiLevelType w:val="hybridMultilevel"/>
    <w:tmpl w:val="AB846802"/>
    <w:lvl w:ilvl="0" w:tplc="8C7CE56C">
      <w:start w:val="1"/>
      <w:numFmt w:val="bullet"/>
      <w:lvlText w:val="•"/>
      <w:lvlJc w:val="left"/>
    </w:lvl>
    <w:lvl w:ilvl="1" w:tplc="DF00BB18">
      <w:numFmt w:val="decimal"/>
      <w:lvlText w:val=""/>
      <w:lvlJc w:val="left"/>
    </w:lvl>
    <w:lvl w:ilvl="2" w:tplc="07325C24">
      <w:numFmt w:val="decimal"/>
      <w:lvlText w:val=""/>
      <w:lvlJc w:val="left"/>
    </w:lvl>
    <w:lvl w:ilvl="3" w:tplc="60922CB4">
      <w:numFmt w:val="decimal"/>
      <w:lvlText w:val=""/>
      <w:lvlJc w:val="left"/>
    </w:lvl>
    <w:lvl w:ilvl="4" w:tplc="7D887128">
      <w:numFmt w:val="decimal"/>
      <w:lvlText w:val=""/>
      <w:lvlJc w:val="left"/>
    </w:lvl>
    <w:lvl w:ilvl="5" w:tplc="73A4EF86">
      <w:numFmt w:val="decimal"/>
      <w:lvlText w:val=""/>
      <w:lvlJc w:val="left"/>
    </w:lvl>
    <w:lvl w:ilvl="6" w:tplc="87E4CD2C">
      <w:numFmt w:val="decimal"/>
      <w:lvlText w:val=""/>
      <w:lvlJc w:val="left"/>
    </w:lvl>
    <w:lvl w:ilvl="7" w:tplc="CA0CD3EE">
      <w:numFmt w:val="decimal"/>
      <w:lvlText w:val=""/>
      <w:lvlJc w:val="left"/>
    </w:lvl>
    <w:lvl w:ilvl="8" w:tplc="DD8A8792">
      <w:numFmt w:val="decimal"/>
      <w:lvlText w:val=""/>
      <w:lvlJc w:val="left"/>
    </w:lvl>
  </w:abstractNum>
  <w:abstractNum w:abstractNumId="12" w15:restartNumberingAfterBreak="0">
    <w:nsid w:val="00005AF1"/>
    <w:multiLevelType w:val="hybridMultilevel"/>
    <w:tmpl w:val="68062792"/>
    <w:lvl w:ilvl="0" w:tplc="5B9E4C08">
      <w:start w:val="1"/>
      <w:numFmt w:val="bullet"/>
      <w:lvlText w:val=""/>
      <w:lvlJc w:val="left"/>
    </w:lvl>
    <w:lvl w:ilvl="1" w:tplc="2202241A">
      <w:numFmt w:val="decimal"/>
      <w:lvlText w:val=""/>
      <w:lvlJc w:val="left"/>
    </w:lvl>
    <w:lvl w:ilvl="2" w:tplc="85128ADA">
      <w:numFmt w:val="decimal"/>
      <w:lvlText w:val=""/>
      <w:lvlJc w:val="left"/>
    </w:lvl>
    <w:lvl w:ilvl="3" w:tplc="5504D166">
      <w:numFmt w:val="decimal"/>
      <w:lvlText w:val=""/>
      <w:lvlJc w:val="left"/>
    </w:lvl>
    <w:lvl w:ilvl="4" w:tplc="DC62284E">
      <w:numFmt w:val="decimal"/>
      <w:lvlText w:val=""/>
      <w:lvlJc w:val="left"/>
    </w:lvl>
    <w:lvl w:ilvl="5" w:tplc="BA887F44">
      <w:numFmt w:val="decimal"/>
      <w:lvlText w:val=""/>
      <w:lvlJc w:val="left"/>
    </w:lvl>
    <w:lvl w:ilvl="6" w:tplc="FC0CFB2E">
      <w:numFmt w:val="decimal"/>
      <w:lvlText w:val=""/>
      <w:lvlJc w:val="left"/>
    </w:lvl>
    <w:lvl w:ilvl="7" w:tplc="CB46C8CE">
      <w:numFmt w:val="decimal"/>
      <w:lvlText w:val=""/>
      <w:lvlJc w:val="left"/>
    </w:lvl>
    <w:lvl w:ilvl="8" w:tplc="3FA86CF2">
      <w:numFmt w:val="decimal"/>
      <w:lvlText w:val=""/>
      <w:lvlJc w:val="left"/>
    </w:lvl>
  </w:abstractNum>
  <w:abstractNum w:abstractNumId="13" w15:restartNumberingAfterBreak="0">
    <w:nsid w:val="00005F90"/>
    <w:multiLevelType w:val="hybridMultilevel"/>
    <w:tmpl w:val="B1A46162"/>
    <w:lvl w:ilvl="0" w:tplc="7F9AC7A0">
      <w:start w:val="1"/>
      <w:numFmt w:val="bullet"/>
      <w:lvlText w:val="•"/>
      <w:lvlJc w:val="left"/>
    </w:lvl>
    <w:lvl w:ilvl="1" w:tplc="EF702C9C">
      <w:numFmt w:val="decimal"/>
      <w:lvlText w:val=""/>
      <w:lvlJc w:val="left"/>
    </w:lvl>
    <w:lvl w:ilvl="2" w:tplc="D700C4CA">
      <w:numFmt w:val="decimal"/>
      <w:lvlText w:val=""/>
      <w:lvlJc w:val="left"/>
    </w:lvl>
    <w:lvl w:ilvl="3" w:tplc="F4027FAE">
      <w:numFmt w:val="decimal"/>
      <w:lvlText w:val=""/>
      <w:lvlJc w:val="left"/>
    </w:lvl>
    <w:lvl w:ilvl="4" w:tplc="D868BBB6">
      <w:numFmt w:val="decimal"/>
      <w:lvlText w:val=""/>
      <w:lvlJc w:val="left"/>
    </w:lvl>
    <w:lvl w:ilvl="5" w:tplc="BB7629AC">
      <w:numFmt w:val="decimal"/>
      <w:lvlText w:val=""/>
      <w:lvlJc w:val="left"/>
    </w:lvl>
    <w:lvl w:ilvl="6" w:tplc="06F2DFEC">
      <w:numFmt w:val="decimal"/>
      <w:lvlText w:val=""/>
      <w:lvlJc w:val="left"/>
    </w:lvl>
    <w:lvl w:ilvl="7" w:tplc="DB88AA74">
      <w:numFmt w:val="decimal"/>
      <w:lvlText w:val=""/>
      <w:lvlJc w:val="left"/>
    </w:lvl>
    <w:lvl w:ilvl="8" w:tplc="A4829A4A">
      <w:numFmt w:val="decimal"/>
      <w:lvlText w:val=""/>
      <w:lvlJc w:val="left"/>
    </w:lvl>
  </w:abstractNum>
  <w:abstractNum w:abstractNumId="14" w15:restartNumberingAfterBreak="0">
    <w:nsid w:val="000063CB"/>
    <w:multiLevelType w:val="hybridMultilevel"/>
    <w:tmpl w:val="21FAED64"/>
    <w:lvl w:ilvl="0" w:tplc="C420AEB6">
      <w:start w:val="4"/>
      <w:numFmt w:val="decimal"/>
      <w:lvlText w:val="%1."/>
      <w:lvlJc w:val="left"/>
    </w:lvl>
    <w:lvl w:ilvl="1" w:tplc="24842766">
      <w:numFmt w:val="decimal"/>
      <w:lvlText w:val=""/>
      <w:lvlJc w:val="left"/>
    </w:lvl>
    <w:lvl w:ilvl="2" w:tplc="CC625BBE">
      <w:numFmt w:val="decimal"/>
      <w:lvlText w:val=""/>
      <w:lvlJc w:val="left"/>
    </w:lvl>
    <w:lvl w:ilvl="3" w:tplc="DB0860D6">
      <w:numFmt w:val="decimal"/>
      <w:lvlText w:val=""/>
      <w:lvlJc w:val="left"/>
    </w:lvl>
    <w:lvl w:ilvl="4" w:tplc="83AAB1AC">
      <w:numFmt w:val="decimal"/>
      <w:lvlText w:val=""/>
      <w:lvlJc w:val="left"/>
    </w:lvl>
    <w:lvl w:ilvl="5" w:tplc="B0286790">
      <w:numFmt w:val="decimal"/>
      <w:lvlText w:val=""/>
      <w:lvlJc w:val="left"/>
    </w:lvl>
    <w:lvl w:ilvl="6" w:tplc="8340CE98">
      <w:numFmt w:val="decimal"/>
      <w:lvlText w:val=""/>
      <w:lvlJc w:val="left"/>
    </w:lvl>
    <w:lvl w:ilvl="7" w:tplc="3D4E25F2">
      <w:numFmt w:val="decimal"/>
      <w:lvlText w:val=""/>
      <w:lvlJc w:val="left"/>
    </w:lvl>
    <w:lvl w:ilvl="8" w:tplc="FE800732">
      <w:numFmt w:val="decimal"/>
      <w:lvlText w:val=""/>
      <w:lvlJc w:val="left"/>
    </w:lvl>
  </w:abstractNum>
  <w:abstractNum w:abstractNumId="15" w15:restartNumberingAfterBreak="0">
    <w:nsid w:val="00006952"/>
    <w:multiLevelType w:val="hybridMultilevel"/>
    <w:tmpl w:val="CBAE5002"/>
    <w:lvl w:ilvl="0" w:tplc="DF066760">
      <w:start w:val="1"/>
      <w:numFmt w:val="decimal"/>
      <w:lvlText w:val="%1."/>
      <w:lvlJc w:val="left"/>
    </w:lvl>
    <w:lvl w:ilvl="1" w:tplc="291690CA">
      <w:start w:val="1"/>
      <w:numFmt w:val="lowerLetter"/>
      <w:lvlText w:val="%2."/>
      <w:lvlJc w:val="left"/>
    </w:lvl>
    <w:lvl w:ilvl="2" w:tplc="14241624">
      <w:numFmt w:val="decimal"/>
      <w:lvlText w:val=""/>
      <w:lvlJc w:val="left"/>
    </w:lvl>
    <w:lvl w:ilvl="3" w:tplc="A2621836">
      <w:numFmt w:val="decimal"/>
      <w:lvlText w:val=""/>
      <w:lvlJc w:val="left"/>
    </w:lvl>
    <w:lvl w:ilvl="4" w:tplc="3788BDF2">
      <w:numFmt w:val="decimal"/>
      <w:lvlText w:val=""/>
      <w:lvlJc w:val="left"/>
    </w:lvl>
    <w:lvl w:ilvl="5" w:tplc="A4A000B2">
      <w:numFmt w:val="decimal"/>
      <w:lvlText w:val=""/>
      <w:lvlJc w:val="left"/>
    </w:lvl>
    <w:lvl w:ilvl="6" w:tplc="1B8E738C">
      <w:numFmt w:val="decimal"/>
      <w:lvlText w:val=""/>
      <w:lvlJc w:val="left"/>
    </w:lvl>
    <w:lvl w:ilvl="7" w:tplc="430A59C8">
      <w:numFmt w:val="decimal"/>
      <w:lvlText w:val=""/>
      <w:lvlJc w:val="left"/>
    </w:lvl>
    <w:lvl w:ilvl="8" w:tplc="B178F708">
      <w:numFmt w:val="decimal"/>
      <w:lvlText w:val=""/>
      <w:lvlJc w:val="left"/>
    </w:lvl>
  </w:abstractNum>
  <w:abstractNum w:abstractNumId="16" w15:restartNumberingAfterBreak="0">
    <w:nsid w:val="00006B89"/>
    <w:multiLevelType w:val="hybridMultilevel"/>
    <w:tmpl w:val="E08870DC"/>
    <w:lvl w:ilvl="0" w:tplc="481247A4">
      <w:start w:val="1"/>
      <w:numFmt w:val="bullet"/>
      <w:lvlText w:val="•"/>
      <w:lvlJc w:val="left"/>
    </w:lvl>
    <w:lvl w:ilvl="1" w:tplc="F1E46B46">
      <w:numFmt w:val="decimal"/>
      <w:lvlText w:val=""/>
      <w:lvlJc w:val="left"/>
    </w:lvl>
    <w:lvl w:ilvl="2" w:tplc="EE0CF026">
      <w:numFmt w:val="decimal"/>
      <w:lvlText w:val=""/>
      <w:lvlJc w:val="left"/>
    </w:lvl>
    <w:lvl w:ilvl="3" w:tplc="93827520">
      <w:numFmt w:val="decimal"/>
      <w:lvlText w:val=""/>
      <w:lvlJc w:val="left"/>
    </w:lvl>
    <w:lvl w:ilvl="4" w:tplc="D38E91CA">
      <w:numFmt w:val="decimal"/>
      <w:lvlText w:val=""/>
      <w:lvlJc w:val="left"/>
    </w:lvl>
    <w:lvl w:ilvl="5" w:tplc="5946415A">
      <w:numFmt w:val="decimal"/>
      <w:lvlText w:val=""/>
      <w:lvlJc w:val="left"/>
    </w:lvl>
    <w:lvl w:ilvl="6" w:tplc="9272C4B8">
      <w:numFmt w:val="decimal"/>
      <w:lvlText w:val=""/>
      <w:lvlJc w:val="left"/>
    </w:lvl>
    <w:lvl w:ilvl="7" w:tplc="3808F7F4">
      <w:numFmt w:val="decimal"/>
      <w:lvlText w:val=""/>
      <w:lvlJc w:val="left"/>
    </w:lvl>
    <w:lvl w:ilvl="8" w:tplc="F8961668">
      <w:numFmt w:val="decimal"/>
      <w:lvlText w:val=""/>
      <w:lvlJc w:val="left"/>
    </w:lvl>
  </w:abstractNum>
  <w:abstractNum w:abstractNumId="17" w15:restartNumberingAfterBreak="0">
    <w:nsid w:val="00006BFC"/>
    <w:multiLevelType w:val="hybridMultilevel"/>
    <w:tmpl w:val="70F046B0"/>
    <w:lvl w:ilvl="0" w:tplc="464AFBC6">
      <w:start w:val="1"/>
      <w:numFmt w:val="bullet"/>
      <w:lvlText w:val="•"/>
      <w:lvlJc w:val="left"/>
    </w:lvl>
    <w:lvl w:ilvl="1" w:tplc="A7C6F9C8">
      <w:numFmt w:val="decimal"/>
      <w:lvlText w:val=""/>
      <w:lvlJc w:val="left"/>
    </w:lvl>
    <w:lvl w:ilvl="2" w:tplc="F7260CF0">
      <w:numFmt w:val="decimal"/>
      <w:lvlText w:val=""/>
      <w:lvlJc w:val="left"/>
    </w:lvl>
    <w:lvl w:ilvl="3" w:tplc="8F5C53CE">
      <w:numFmt w:val="decimal"/>
      <w:lvlText w:val=""/>
      <w:lvlJc w:val="left"/>
    </w:lvl>
    <w:lvl w:ilvl="4" w:tplc="7B4EF2EC">
      <w:numFmt w:val="decimal"/>
      <w:lvlText w:val=""/>
      <w:lvlJc w:val="left"/>
    </w:lvl>
    <w:lvl w:ilvl="5" w:tplc="DACC5168">
      <w:numFmt w:val="decimal"/>
      <w:lvlText w:val=""/>
      <w:lvlJc w:val="left"/>
    </w:lvl>
    <w:lvl w:ilvl="6" w:tplc="8826C2B0">
      <w:numFmt w:val="decimal"/>
      <w:lvlText w:val=""/>
      <w:lvlJc w:val="left"/>
    </w:lvl>
    <w:lvl w:ilvl="7" w:tplc="6310E33A">
      <w:numFmt w:val="decimal"/>
      <w:lvlText w:val=""/>
      <w:lvlJc w:val="left"/>
    </w:lvl>
    <w:lvl w:ilvl="8" w:tplc="C9DEE608">
      <w:numFmt w:val="decimal"/>
      <w:lvlText w:val=""/>
      <w:lvlJc w:val="left"/>
    </w:lvl>
  </w:abstractNum>
  <w:abstractNum w:abstractNumId="18" w15:restartNumberingAfterBreak="0">
    <w:nsid w:val="00006DF1"/>
    <w:multiLevelType w:val="hybridMultilevel"/>
    <w:tmpl w:val="42AC2E82"/>
    <w:lvl w:ilvl="0" w:tplc="B29A5D26">
      <w:start w:val="1"/>
      <w:numFmt w:val="bullet"/>
      <w:lvlText w:val=""/>
      <w:lvlJc w:val="left"/>
    </w:lvl>
    <w:lvl w:ilvl="1" w:tplc="D9D6A340">
      <w:numFmt w:val="decimal"/>
      <w:lvlText w:val=""/>
      <w:lvlJc w:val="left"/>
    </w:lvl>
    <w:lvl w:ilvl="2" w:tplc="58B825FC">
      <w:numFmt w:val="decimal"/>
      <w:lvlText w:val=""/>
      <w:lvlJc w:val="left"/>
    </w:lvl>
    <w:lvl w:ilvl="3" w:tplc="A948B462">
      <w:numFmt w:val="decimal"/>
      <w:lvlText w:val=""/>
      <w:lvlJc w:val="left"/>
    </w:lvl>
    <w:lvl w:ilvl="4" w:tplc="856ACA92">
      <w:numFmt w:val="decimal"/>
      <w:lvlText w:val=""/>
      <w:lvlJc w:val="left"/>
    </w:lvl>
    <w:lvl w:ilvl="5" w:tplc="F7AC092E">
      <w:numFmt w:val="decimal"/>
      <w:lvlText w:val=""/>
      <w:lvlJc w:val="left"/>
    </w:lvl>
    <w:lvl w:ilvl="6" w:tplc="77602D2C">
      <w:numFmt w:val="decimal"/>
      <w:lvlText w:val=""/>
      <w:lvlJc w:val="left"/>
    </w:lvl>
    <w:lvl w:ilvl="7" w:tplc="4DC88230">
      <w:numFmt w:val="decimal"/>
      <w:lvlText w:val=""/>
      <w:lvlJc w:val="left"/>
    </w:lvl>
    <w:lvl w:ilvl="8" w:tplc="EC3C5C32">
      <w:numFmt w:val="decimal"/>
      <w:lvlText w:val=""/>
      <w:lvlJc w:val="left"/>
    </w:lvl>
  </w:abstractNum>
  <w:abstractNum w:abstractNumId="19" w15:restartNumberingAfterBreak="0">
    <w:nsid w:val="00006E5D"/>
    <w:multiLevelType w:val="hybridMultilevel"/>
    <w:tmpl w:val="6344C2B0"/>
    <w:lvl w:ilvl="0" w:tplc="6696291A">
      <w:start w:val="2"/>
      <w:numFmt w:val="decimal"/>
      <w:lvlText w:val="%1."/>
      <w:lvlJc w:val="left"/>
    </w:lvl>
    <w:lvl w:ilvl="1" w:tplc="3B4A0C52">
      <w:numFmt w:val="decimal"/>
      <w:lvlText w:val=""/>
      <w:lvlJc w:val="left"/>
    </w:lvl>
    <w:lvl w:ilvl="2" w:tplc="229C1FBC">
      <w:numFmt w:val="decimal"/>
      <w:lvlText w:val=""/>
      <w:lvlJc w:val="left"/>
    </w:lvl>
    <w:lvl w:ilvl="3" w:tplc="C9962FA4">
      <w:numFmt w:val="decimal"/>
      <w:lvlText w:val=""/>
      <w:lvlJc w:val="left"/>
    </w:lvl>
    <w:lvl w:ilvl="4" w:tplc="FDD0DA02">
      <w:numFmt w:val="decimal"/>
      <w:lvlText w:val=""/>
      <w:lvlJc w:val="left"/>
    </w:lvl>
    <w:lvl w:ilvl="5" w:tplc="2D0C893C">
      <w:numFmt w:val="decimal"/>
      <w:lvlText w:val=""/>
      <w:lvlJc w:val="left"/>
    </w:lvl>
    <w:lvl w:ilvl="6" w:tplc="2FF08E64">
      <w:numFmt w:val="decimal"/>
      <w:lvlText w:val=""/>
      <w:lvlJc w:val="left"/>
    </w:lvl>
    <w:lvl w:ilvl="7" w:tplc="1C58DAF0">
      <w:numFmt w:val="decimal"/>
      <w:lvlText w:val=""/>
      <w:lvlJc w:val="left"/>
    </w:lvl>
    <w:lvl w:ilvl="8" w:tplc="E064E6D6">
      <w:numFmt w:val="decimal"/>
      <w:lvlText w:val=""/>
      <w:lvlJc w:val="left"/>
    </w:lvl>
  </w:abstractNum>
  <w:abstractNum w:abstractNumId="20" w15:restartNumberingAfterBreak="0">
    <w:nsid w:val="00007F96"/>
    <w:multiLevelType w:val="hybridMultilevel"/>
    <w:tmpl w:val="412CC832"/>
    <w:lvl w:ilvl="0" w:tplc="BDB698F2">
      <w:start w:val="1"/>
      <w:numFmt w:val="bullet"/>
      <w:lvlText w:val="•"/>
      <w:lvlJc w:val="left"/>
    </w:lvl>
    <w:lvl w:ilvl="1" w:tplc="EEFE21D4">
      <w:numFmt w:val="decimal"/>
      <w:lvlText w:val=""/>
      <w:lvlJc w:val="left"/>
    </w:lvl>
    <w:lvl w:ilvl="2" w:tplc="366C24D0">
      <w:numFmt w:val="decimal"/>
      <w:lvlText w:val=""/>
      <w:lvlJc w:val="left"/>
    </w:lvl>
    <w:lvl w:ilvl="3" w:tplc="9FA28548">
      <w:numFmt w:val="decimal"/>
      <w:lvlText w:val=""/>
      <w:lvlJc w:val="left"/>
    </w:lvl>
    <w:lvl w:ilvl="4" w:tplc="B1A456E8">
      <w:numFmt w:val="decimal"/>
      <w:lvlText w:val=""/>
      <w:lvlJc w:val="left"/>
    </w:lvl>
    <w:lvl w:ilvl="5" w:tplc="63A2B5BA">
      <w:numFmt w:val="decimal"/>
      <w:lvlText w:val=""/>
      <w:lvlJc w:val="left"/>
    </w:lvl>
    <w:lvl w:ilvl="6" w:tplc="11FC4CEE">
      <w:numFmt w:val="decimal"/>
      <w:lvlText w:val=""/>
      <w:lvlJc w:val="left"/>
    </w:lvl>
    <w:lvl w:ilvl="7" w:tplc="A28C7E82">
      <w:numFmt w:val="decimal"/>
      <w:lvlText w:val=""/>
      <w:lvlJc w:val="left"/>
    </w:lvl>
    <w:lvl w:ilvl="8" w:tplc="E86C1E56">
      <w:numFmt w:val="decimal"/>
      <w:lvlText w:val=""/>
      <w:lvlJc w:val="left"/>
    </w:lvl>
  </w:abstractNum>
  <w:abstractNum w:abstractNumId="21" w15:restartNumberingAfterBreak="0">
    <w:nsid w:val="00007FF5"/>
    <w:multiLevelType w:val="hybridMultilevel"/>
    <w:tmpl w:val="2A82177A"/>
    <w:lvl w:ilvl="0" w:tplc="E6E20274">
      <w:start w:val="5"/>
      <w:numFmt w:val="decimal"/>
      <w:lvlText w:val="%1."/>
      <w:lvlJc w:val="left"/>
    </w:lvl>
    <w:lvl w:ilvl="1" w:tplc="903490CA">
      <w:numFmt w:val="decimal"/>
      <w:lvlText w:val=""/>
      <w:lvlJc w:val="left"/>
    </w:lvl>
    <w:lvl w:ilvl="2" w:tplc="2FE49DD4">
      <w:numFmt w:val="decimal"/>
      <w:lvlText w:val=""/>
      <w:lvlJc w:val="left"/>
    </w:lvl>
    <w:lvl w:ilvl="3" w:tplc="41C20920">
      <w:numFmt w:val="decimal"/>
      <w:lvlText w:val=""/>
      <w:lvlJc w:val="left"/>
    </w:lvl>
    <w:lvl w:ilvl="4" w:tplc="4D4247CC">
      <w:numFmt w:val="decimal"/>
      <w:lvlText w:val=""/>
      <w:lvlJc w:val="left"/>
    </w:lvl>
    <w:lvl w:ilvl="5" w:tplc="C2C2FE2A">
      <w:numFmt w:val="decimal"/>
      <w:lvlText w:val=""/>
      <w:lvlJc w:val="left"/>
    </w:lvl>
    <w:lvl w:ilvl="6" w:tplc="4CD605E6">
      <w:numFmt w:val="decimal"/>
      <w:lvlText w:val=""/>
      <w:lvlJc w:val="left"/>
    </w:lvl>
    <w:lvl w:ilvl="7" w:tplc="BF4666BE">
      <w:numFmt w:val="decimal"/>
      <w:lvlText w:val=""/>
      <w:lvlJc w:val="left"/>
    </w:lvl>
    <w:lvl w:ilvl="8" w:tplc="1B308688">
      <w:numFmt w:val="decimal"/>
      <w:lvlText w:val=""/>
      <w:lvlJc w:val="left"/>
    </w:lvl>
  </w:abstractNum>
  <w:abstractNum w:abstractNumId="22" w15:restartNumberingAfterBreak="0">
    <w:nsid w:val="098845EF"/>
    <w:multiLevelType w:val="hybridMultilevel"/>
    <w:tmpl w:val="59601CB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1D8A74AA"/>
    <w:multiLevelType w:val="hybridMultilevel"/>
    <w:tmpl w:val="085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D05097"/>
    <w:multiLevelType w:val="hybridMultilevel"/>
    <w:tmpl w:val="18027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DBA3FC6"/>
    <w:multiLevelType w:val="hybridMultilevel"/>
    <w:tmpl w:val="4510010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D649AB"/>
    <w:multiLevelType w:val="hybridMultilevel"/>
    <w:tmpl w:val="FABCB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0250A07"/>
    <w:multiLevelType w:val="hybridMultilevel"/>
    <w:tmpl w:val="E19A815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CC950D1"/>
    <w:multiLevelType w:val="hybridMultilevel"/>
    <w:tmpl w:val="43D0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C358B4"/>
    <w:multiLevelType w:val="hybridMultilevel"/>
    <w:tmpl w:val="4C1E9C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731E5C"/>
    <w:multiLevelType w:val="hybridMultilevel"/>
    <w:tmpl w:val="BB3A26BE"/>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735D07BB"/>
    <w:multiLevelType w:val="hybridMultilevel"/>
    <w:tmpl w:val="899C871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F64EA3"/>
    <w:multiLevelType w:val="hybridMultilevel"/>
    <w:tmpl w:val="906CF844"/>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15"/>
  </w:num>
  <w:num w:numId="3">
    <w:abstractNumId w:val="32"/>
  </w:num>
  <w:num w:numId="4">
    <w:abstractNumId w:val="29"/>
  </w:num>
  <w:num w:numId="5">
    <w:abstractNumId w:val="31"/>
  </w:num>
  <w:num w:numId="6">
    <w:abstractNumId w:val="22"/>
  </w:num>
  <w:num w:numId="7">
    <w:abstractNumId w:val="25"/>
  </w:num>
  <w:num w:numId="8">
    <w:abstractNumId w:val="13"/>
  </w:num>
  <w:num w:numId="9">
    <w:abstractNumId w:val="27"/>
  </w:num>
  <w:num w:numId="10">
    <w:abstractNumId w:val="26"/>
  </w:num>
  <w:num w:numId="11">
    <w:abstractNumId w:val="2"/>
  </w:num>
  <w:num w:numId="12">
    <w:abstractNumId w:val="18"/>
  </w:num>
  <w:num w:numId="13">
    <w:abstractNumId w:val="12"/>
  </w:num>
  <w:num w:numId="14">
    <w:abstractNumId w:val="10"/>
  </w:num>
  <w:num w:numId="15">
    <w:abstractNumId w:val="30"/>
  </w:num>
  <w:num w:numId="16">
    <w:abstractNumId w:val="9"/>
  </w:num>
  <w:num w:numId="17">
    <w:abstractNumId w:val="4"/>
  </w:num>
  <w:num w:numId="18">
    <w:abstractNumId w:val="19"/>
  </w:num>
  <w:num w:numId="19">
    <w:abstractNumId w:val="3"/>
  </w:num>
  <w:num w:numId="20">
    <w:abstractNumId w:val="14"/>
  </w:num>
  <w:num w:numId="21">
    <w:abstractNumId w:val="17"/>
  </w:num>
  <w:num w:numId="22">
    <w:abstractNumId w:val="20"/>
  </w:num>
  <w:num w:numId="23">
    <w:abstractNumId w:val="21"/>
  </w:num>
  <w:num w:numId="24">
    <w:abstractNumId w:val="11"/>
  </w:num>
  <w:num w:numId="25">
    <w:abstractNumId w:val="8"/>
  </w:num>
  <w:num w:numId="26">
    <w:abstractNumId w:val="24"/>
  </w:num>
  <w:num w:numId="27">
    <w:abstractNumId w:val="5"/>
  </w:num>
  <w:num w:numId="28">
    <w:abstractNumId w:val="6"/>
  </w:num>
  <w:num w:numId="29">
    <w:abstractNumId w:val="16"/>
  </w:num>
  <w:num w:numId="30">
    <w:abstractNumId w:val="23"/>
  </w:num>
  <w:num w:numId="31">
    <w:abstractNumId w:val="0"/>
  </w:num>
  <w:num w:numId="32">
    <w:abstractNumId w:val="7"/>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34"/>
    <w:rsid w:val="000021FA"/>
    <w:rsid w:val="00077A62"/>
    <w:rsid w:val="000C7E5F"/>
    <w:rsid w:val="000F37B4"/>
    <w:rsid w:val="0025383B"/>
    <w:rsid w:val="00275582"/>
    <w:rsid w:val="00327AED"/>
    <w:rsid w:val="00330DD5"/>
    <w:rsid w:val="003B3BAD"/>
    <w:rsid w:val="003F5291"/>
    <w:rsid w:val="004323D2"/>
    <w:rsid w:val="00442A81"/>
    <w:rsid w:val="00457429"/>
    <w:rsid w:val="005D2F34"/>
    <w:rsid w:val="00626CDE"/>
    <w:rsid w:val="00653393"/>
    <w:rsid w:val="007077DD"/>
    <w:rsid w:val="008146BB"/>
    <w:rsid w:val="00834FAB"/>
    <w:rsid w:val="00836D41"/>
    <w:rsid w:val="00842907"/>
    <w:rsid w:val="00875583"/>
    <w:rsid w:val="00876255"/>
    <w:rsid w:val="009D3FB5"/>
    <w:rsid w:val="00A66FFF"/>
    <w:rsid w:val="00A85B17"/>
    <w:rsid w:val="00AC2DFC"/>
    <w:rsid w:val="00AC49EE"/>
    <w:rsid w:val="00C46D66"/>
    <w:rsid w:val="00C87A81"/>
    <w:rsid w:val="00F05E92"/>
    <w:rsid w:val="00F35EB4"/>
    <w:rsid w:val="00FD0B89"/>
    <w:rsid w:val="00FE5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A704B"/>
  <w15:chartTrackingRefBased/>
  <w15:docId w15:val="{696B966E-236B-428F-869D-3A3999D9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5EB4"/>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21FA"/>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0021FA"/>
  </w:style>
  <w:style w:type="paragraph" w:styleId="Footer">
    <w:name w:val="footer"/>
    <w:basedOn w:val="Normal"/>
    <w:link w:val="FooterChar"/>
    <w:uiPriority w:val="99"/>
    <w:unhideWhenUsed/>
    <w:rsid w:val="000021FA"/>
    <w:pPr>
      <w:tabs>
        <w:tab w:val="center" w:pos="4513"/>
        <w:tab w:val="right" w:pos="9026"/>
      </w:tabs>
    </w:pPr>
  </w:style>
  <w:style w:type="character" w:customStyle="1" w:styleId="FooterChar">
    <w:name w:val="Footer Char"/>
    <w:basedOn w:val="DefaultParagraphFont"/>
    <w:link w:val="Footer"/>
    <w:uiPriority w:val="99"/>
    <w:rsid w:val="000021FA"/>
  </w:style>
  <w:style w:type="paragraph" w:styleId="NoSpacing">
    <w:name w:val="No Spacing"/>
    <w:uiPriority w:val="1"/>
    <w:qFormat/>
    <w:rsid w:val="00F35EB4"/>
    <w:pPr>
      <w:spacing w:after="0" w:line="240" w:lineRule="auto"/>
    </w:pPr>
    <w:rPr>
      <w:rFonts w:ascii="Times New Roman" w:hAnsi="Times New Roman" w:cs="Times New Roman"/>
      <w:sz w:val="24"/>
      <w:szCs w:val="24"/>
      <w:lang w:eastAsia="en-GB"/>
    </w:rPr>
  </w:style>
  <w:style w:type="table" w:styleId="TableGrid">
    <w:name w:val="Table Grid"/>
    <w:basedOn w:val="TableNormal"/>
    <w:uiPriority w:val="39"/>
    <w:rsid w:val="00F35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CDE"/>
    <w:pPr>
      <w:spacing w:after="160" w:line="259" w:lineRule="auto"/>
      <w:ind w:left="720"/>
      <w:contextualSpacing/>
    </w:pPr>
    <w:rPr>
      <w:rFonts w:asciiTheme="minorHAnsi" w:hAnsiTheme="minorHAnsi" w:cstheme="minorBidi"/>
      <w:sz w:val="22"/>
      <w:szCs w:val="22"/>
      <w:lang w:eastAsia="en-US"/>
    </w:rPr>
  </w:style>
  <w:style w:type="character" w:styleId="Hyperlink">
    <w:name w:val="Hyperlink"/>
    <w:basedOn w:val="DefaultParagraphFont"/>
    <w:uiPriority w:val="99"/>
    <w:unhideWhenUsed/>
    <w:rsid w:val="00C87A81"/>
    <w:rPr>
      <w:color w:val="0563C1" w:themeColor="hyperlink"/>
      <w:u w:val="single"/>
    </w:rPr>
  </w:style>
  <w:style w:type="character" w:styleId="UnresolvedMention">
    <w:name w:val="Unresolved Mention"/>
    <w:basedOn w:val="DefaultParagraphFont"/>
    <w:uiPriority w:val="99"/>
    <w:semiHidden/>
    <w:unhideWhenUsed/>
    <w:rsid w:val="00C87A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nichols\AppData\Local\Microsoft\Windows\INetCache\Content.Outlook\VCTAABG8\JOG%20H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5" ma:contentTypeDescription="Create a new document." ma:contentTypeScope="" ma:versionID="c181c2c32a40ccd9ff9697d9c1d6d14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acab08dd244114c615dfa6cbfc75465"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5DC842B5-91F4-4F1D-AFDD-702859D5F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51b1f-ffd8-4c76-ab46-abea6a8a1376"/>
    <ds:schemaRef ds:uri="3449f3c3-d897-4443-9b06-ca3a6702c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D81C4A-A771-4E72-B07A-FE8E9A514218}">
  <ds:schemaRefs>
    <ds:schemaRef ds:uri="http://schemas.microsoft.com/sharepoint/v3/contenttype/forms"/>
  </ds:schemaRefs>
</ds:datastoreItem>
</file>

<file path=customXml/itemProps3.xml><?xml version="1.0" encoding="utf-8"?>
<ds:datastoreItem xmlns:ds="http://schemas.openxmlformats.org/officeDocument/2006/customXml" ds:itemID="{12CA7E1B-A066-4F94-8B51-89AB3C46831F}">
  <ds:schemaRefs>
    <ds:schemaRef ds:uri="3449f3c3-d897-4443-9b06-ca3a6702cecd"/>
    <ds:schemaRef ds:uri="http://schemas.openxmlformats.org/package/2006/metadata/core-properties"/>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infopath/2007/PartnerControls"/>
    <ds:schemaRef ds:uri="d3651b1f-ffd8-4c76-ab46-abea6a8a1376"/>
    <ds:schemaRef ds:uri="http://schemas.microsoft.com/office/2006/metadata/propertie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JOG Header</Template>
  <TotalTime>6</TotalTime>
  <Pages>7</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4</cp:revision>
  <cp:lastPrinted>2023-07-11T13:51:00Z</cp:lastPrinted>
  <dcterms:created xsi:type="dcterms:W3CDTF">2023-07-04T13:55:00Z</dcterms:created>
  <dcterms:modified xsi:type="dcterms:W3CDTF">2023-07-11T13:51:00Z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