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446" w:rsidRDefault="001D72F6">
      <w:pPr>
        <w:rPr>
          <w:b/>
        </w:rPr>
      </w:pPr>
      <w:r>
        <w:rPr>
          <w:b/>
        </w:rPr>
        <w:t>Polish Translation of stories in booklet:</w:t>
      </w:r>
    </w:p>
    <w:p w:rsidR="007E498D" w:rsidRDefault="007E498D">
      <w:pPr>
        <w:rPr>
          <w:b/>
        </w:rPr>
      </w:pPr>
      <w:r>
        <w:rPr>
          <w:rFonts w:ascii="Segoe UI" w:hAnsi="Segoe UI" w:cs="Segoe UI"/>
          <w:color w:val="2D3748"/>
          <w:spacing w:val="-4"/>
          <w:shd w:val="clear" w:color="auto" w:fill="FAFBFC"/>
        </w:rPr>
        <w:t>Mam nadzieję, że jest to dokładne i pomocne tłumaczenie. Skorzystałem z narzędzia internetowego o nazwie translatormind.com. Proszę o informację, jeśli wystąpiły jakiekolwiek błędy, a ja wprowadzę poprawki z myślą o przyszłych rodzicach i uczniach. Jeśli mogę w czymkolwiek pomóc w kwestiach związanych z umiejętnością czytania i pisania oraz Państwa nauką (lub nauką Państwa dziecka), proszę o kontakt pod adresem e-mail </w:t>
      </w:r>
      <w:hyperlink r:id="rId4" w:history="1">
        <w:r>
          <w:rPr>
            <w:rStyle w:val="Hyperlink"/>
            <w:rFonts w:ascii="Segoe UI" w:hAnsi="Segoe UI" w:cs="Segoe UI"/>
            <w:color w:val="1C21F5"/>
            <w:spacing w:val="-4"/>
            <w:u w:val="none"/>
            <w:shd w:val="clear" w:color="auto" w:fill="FAFBFC"/>
          </w:rPr>
          <w:t>ggilvin@jog.equamead.org</w:t>
        </w:r>
      </w:hyperlink>
      <w:bookmarkStart w:id="0" w:name="_GoBack"/>
      <w:bookmarkEnd w:id="0"/>
    </w:p>
    <w:p w:rsidR="001D72F6" w:rsidRDefault="001D72F6">
      <w:pPr>
        <w:rPr>
          <w:rFonts w:ascii="Segoe UI" w:hAnsi="Segoe UI" w:cs="Segoe UI"/>
          <w:color w:val="2D3748"/>
          <w:spacing w:val="-4"/>
          <w:shd w:val="clear" w:color="auto" w:fill="FAFBFC"/>
        </w:rPr>
      </w:pPr>
      <w:r>
        <w:rPr>
          <w:rFonts w:ascii="Segoe UI" w:hAnsi="Segoe UI" w:cs="Segoe UI"/>
          <w:color w:val="2D3748"/>
          <w:spacing w:val="-4"/>
          <w:shd w:val="clear" w:color="auto" w:fill="FAFBFC"/>
        </w:rPr>
        <w:t xml:space="preserve">Mit 1 – „Moonrakers” (Grabieże księżyca) Ta opowieść to ludowe podanie z Wiltshire o przemycie, podstępie i byciu niedocenianym. Wyjaśnia również, dlaczego niektóre miejsca i ludzi z Wiltshire można określać mianem „moonrakers”. Uważa się, że staw z opowieści znajdował się w pobliżu Devizes, a historia ta jest przekazywana od XVIII wieku. W majową letnią noc, w świetle pełni księżyca, dwaj mężczyźni wymknęli się ze swoich domów i ostrożnie skradali się z cienia do cienia. Jeden z nich wskazał bez słowa na chmury przesuwające się nad księżycem, dając sygnał, że obaj powinni posunąć się dalej, gdy chmury przysłoniły blask księżyca. Obaj nieśli grabie ogrodowe, ale to nie był czas na grabienie liści. Posuwając się naprzód, skrycie i w ciszy, mężczyźni zbliżyli się do dużego stawu, omijając otaczający go pas drzew. Schowali się za krzakiem, ukradkiem spoglądając, czy nie zostali zauważeni. Ci dwaj mężczyźni byli biedni i zdesperowani, </w:t>
      </w:r>
      <w:proofErr w:type="gramStart"/>
      <w:r>
        <w:rPr>
          <w:rFonts w:ascii="Segoe UI" w:hAnsi="Segoe UI" w:cs="Segoe UI"/>
          <w:color w:val="2D3748"/>
          <w:spacing w:val="-4"/>
          <w:shd w:val="clear" w:color="auto" w:fill="FAFBFC"/>
        </w:rPr>
        <w:t>a</w:t>
      </w:r>
      <w:proofErr w:type="gramEnd"/>
      <w:r>
        <w:rPr>
          <w:rFonts w:ascii="Segoe UI" w:hAnsi="Segoe UI" w:cs="Segoe UI"/>
          <w:color w:val="2D3748"/>
          <w:spacing w:val="-4"/>
          <w:shd w:val="clear" w:color="auto" w:fill="FAFBFC"/>
        </w:rPr>
        <w:t xml:space="preserve"> ich desperacja czyniła ich lekkomyślnymi… Za dnia byli robotnikami rolnymi, pracującymi w polu przy zbiorach i opiece nad zwierzętami. Jednak ta praca płaciła bardzo niewiele, </w:t>
      </w:r>
      <w:proofErr w:type="gramStart"/>
      <w:r>
        <w:rPr>
          <w:rFonts w:ascii="Segoe UI" w:hAnsi="Segoe UI" w:cs="Segoe UI"/>
          <w:color w:val="2D3748"/>
          <w:spacing w:val="-4"/>
          <w:shd w:val="clear" w:color="auto" w:fill="FAFBFC"/>
        </w:rPr>
        <w:t>a</w:t>
      </w:r>
      <w:proofErr w:type="gramEnd"/>
      <w:r>
        <w:rPr>
          <w:rFonts w:ascii="Segoe UI" w:hAnsi="Segoe UI" w:cs="Segoe UI"/>
          <w:color w:val="2D3748"/>
          <w:spacing w:val="-4"/>
          <w:shd w:val="clear" w:color="auto" w:fill="FAFBFC"/>
        </w:rPr>
        <w:t xml:space="preserve"> obaj mężczyźni pragnęli więcej pieniędzy i więcej emocji. W nocy mogli usłyszeć przytłumione pukanie do drzwi i wiedzieli, że skradzione towary, przemycone ze statków i od piratów, muszą zostać ukryte przed dalszym transportem w głąb kraju, w stronę Londynu. Była to niebezpieczna praca, ale mężczyźni byli sowicie wynagradzani pieniędzmi i częścią przemyconych dóbr. Tej pamiętnej nocy obaj mężczyźni szukali kryjówki dla beczki brandy, drogiego trunku, który mogli sprzedać z dużym zyskiem. Wcześniej tego wieczoru przymocowali do beczki liny i kamienie, a następnie wrzucili ją do stawu, gdzie zatonęła pod grzybieniami i trzcinami, całkowicie zasłonięta przed wzrokiem. Teraz nadszedł czas, aby odebrać swoją nagrodę i wydobyć beczkę z jej bezpiecznej, sekretnej kryjówki. Gdy mężczyźni podnieśli swoje grabie ogrodowe i delikatnie zanurzyli je w wodzie, wirując i chlupocząc w poszukiwaniu ukrytych lin, zadrżeli. Usłyszeli tętent kopyt na pobliskiej drodze i rżenie konia nagle zatrzymanego w miejscu. „Zgaś światło” – syknął pierwszy mężczyzna, gdy drugi pośpiesznie zgasił świecę w latarni. Obaj mężczyźni czekali, znieruchomiali, gdy kroki zbliżały się coraz bardziej. Przemyt wiązał się z wysoką grzywną jako karą (w najlepszym razie) i karą więzienia w najgorszym. Gdyby zostali odkryci, obaj mężczyźni musieliby natychmiast porzucić swoje rodziny i domy. Gdy nocny stróż zbliżył się w towarzystwie funkcjonariuszy celnych, których zadaniem było zwalczanie wszelkich przypadków przemytu lub wykroczeń w okolicy, pierwszy mężczyzna zadrżał. Zostali przyłapani na gorącym uczynku, z grabiami, bez żadnego sensownego powodu przebywania poza domem w nocy i ze skradzionym towarem zatopionym tuż pod powierzchnią, niemal widocznym w świetle pełni księżyca.</w:t>
      </w:r>
      <w:r>
        <w:rPr>
          <w:rFonts w:ascii="Segoe UI" w:hAnsi="Segoe UI" w:cs="Segoe UI"/>
          <w:color w:val="2D3748"/>
          <w:spacing w:val="-4"/>
          <w:shd w:val="clear" w:color="auto" w:fill="FAFBFC"/>
        </w:rPr>
        <w:t xml:space="preserve"> </w:t>
      </w:r>
      <w:r w:rsidRPr="001D72F6">
        <w:rPr>
          <w:rFonts w:ascii="Segoe UI" w:hAnsi="Segoe UI" w:cs="Segoe UI"/>
          <w:color w:val="2D3748"/>
          <w:spacing w:val="-4"/>
          <w:shd w:val="clear" w:color="auto" w:fill="FAFBFC"/>
        </w:rPr>
        <w:t xml:space="preserve">Mity, legendy i podania ludowe Twój pierwszy rozdział na lekcje języka angielskiego w siódmej klasie dotyczy mitów i legend. W tej broszurze znajdują się trzy mity do przeczytania i cieszenia się nimi podczas lata. Mit 1 – „Moonrakers” (Grabieże księżyca) Ta opowieść to ludowe podanie z Wiltshire o przemycie, podstępie i byciu niedocenianym. Wyjaśnia również, dlaczego niektóre miejsca i ludzi z Wiltshire można określać </w:t>
      </w:r>
      <w:r w:rsidRPr="001D72F6">
        <w:rPr>
          <w:rFonts w:ascii="Segoe UI" w:hAnsi="Segoe UI" w:cs="Segoe UI"/>
          <w:color w:val="2D3748"/>
          <w:spacing w:val="-4"/>
          <w:shd w:val="clear" w:color="auto" w:fill="FAFBFC"/>
        </w:rPr>
        <w:lastRenderedPageBreak/>
        <w:t xml:space="preserve">mianem „moonrakers”. Uważa się, że staw z opowieści znajdował się w pobliżu Devizes, a historia ta jest przekazywana od XVIII wieku. W majową letnią noc, w świetle pełni księżyca, dwaj mężczyźni wymknęli się ze swoich domów i ostrożnie skradali się z cienia do cienia. Jeden z nich wskazał bez słowa na chmury przesuwające się nad księżycem, dając sygnał, że obaj powinni posunąć się dalej, gdy chmury przysłoniły blask księżyca. Obaj nieśli grabie ogrodowe, ale to nie był czas na grabienie liści. Posuwając się naprzód, skrycie i w ciszy, mężczyźni zbliżyli się do dużego stawu, omijając otaczający go pas drzew. Schowali się za krzakiem, ukradkiem spoglądając, czy nie zostali zauważeni. Ci dwaj mężczyźni byli biedni i zdesperowani, </w:t>
      </w:r>
      <w:proofErr w:type="gramStart"/>
      <w:r w:rsidRPr="001D72F6">
        <w:rPr>
          <w:rFonts w:ascii="Segoe UI" w:hAnsi="Segoe UI" w:cs="Segoe UI"/>
          <w:color w:val="2D3748"/>
          <w:spacing w:val="-4"/>
          <w:shd w:val="clear" w:color="auto" w:fill="FAFBFC"/>
        </w:rPr>
        <w:t>a</w:t>
      </w:r>
      <w:proofErr w:type="gramEnd"/>
      <w:r w:rsidRPr="001D72F6">
        <w:rPr>
          <w:rFonts w:ascii="Segoe UI" w:hAnsi="Segoe UI" w:cs="Segoe UI"/>
          <w:color w:val="2D3748"/>
          <w:spacing w:val="-4"/>
          <w:shd w:val="clear" w:color="auto" w:fill="FAFBFC"/>
        </w:rPr>
        <w:t xml:space="preserve"> ich desperacja czyniła ich lekkomyślnymi… Za dnia byli robotnikami rolnymi, pracującymi w polu przy zbiorach i opiece nad zwierzętami. Jednak ta praca płaciła bardzo niewiele, </w:t>
      </w:r>
      <w:proofErr w:type="gramStart"/>
      <w:r w:rsidRPr="001D72F6">
        <w:rPr>
          <w:rFonts w:ascii="Segoe UI" w:hAnsi="Segoe UI" w:cs="Segoe UI"/>
          <w:color w:val="2D3748"/>
          <w:spacing w:val="-4"/>
          <w:shd w:val="clear" w:color="auto" w:fill="FAFBFC"/>
        </w:rPr>
        <w:t>a</w:t>
      </w:r>
      <w:proofErr w:type="gramEnd"/>
      <w:r w:rsidRPr="001D72F6">
        <w:rPr>
          <w:rFonts w:ascii="Segoe UI" w:hAnsi="Segoe UI" w:cs="Segoe UI"/>
          <w:color w:val="2D3748"/>
          <w:spacing w:val="-4"/>
          <w:shd w:val="clear" w:color="auto" w:fill="FAFBFC"/>
        </w:rPr>
        <w:t xml:space="preserve"> obaj mężczyźni pragnęli więcej pieniędzy i więcej emocji. W nocy mogli usłyszeć przytłumione pukanie do drzwi i wiedzieli, że skradzione towary, przemycone ze statków i od piratów, muszą zostać ukryte przed dalszym transportem w głąb kraju, w stronę Londynu. Była to niebezpieczna praca, ale mężczyźni byli sowicie wynagradzani pieniędzmi i częścią przemyconych dóbr. Tej pamiętnej nocy obaj mężczyźni szukali kryjówki dla beczki brandy, drogiego trunku, który mogli sprzedać z dużym zyskiem. Wcześniej tego wieczoru przymocowali do beczki liny i kamienie, a następnie wrzucili ją do stawu, gdzie zatonęła pod grzybieniami i trzcinami, całkowicie zasłonięta przed wzrokiem. Teraz nadszedł czas, aby odebrać swoją nagrodę i wydobyć beczkę z jej bezpiecznej, sekretnej kryjówki. Gdy mężczyźni podnieśli swoje grabie ogrodowe i delikatnie zanurzyli je w wodzie, wirując i chlupocząc w poszukiwaniu ukrytych lin, zadrżeli. Usłyszeli tętent kopyt na pobliskiej drodze i rżenie konia nagle zatrzymanego w miejscu. „Zgaś światło” – syknął pierwszy mężczyzna, gdy drugi pośpiesznie zgasił świecę w latarni. Obaj mężczyźni czekali, znieruchomiali, gdy kroki zbliżały się coraz bardziej. Przemyt wiązał się z wysoką grzywną jako karą (w najlepszym razie) i karą więzienia w najgorszym. Gdyby zostali odkryci, obaj mężczyźni musieliby natychmiast porzucić swoje rodziny i domy. Gdy nocny stróż zbliżył się w towarzystwie funkcjonariuszy celnych, których zadaniem było zwalczanie wszelkich przypadków przemytu lub wykroczeń w okolicy, pierwszy mężczyzna zadrżał. Zostali przyłapani na gorącym uczynku, z grabiami, bez żadnego sensownego powodu przebywania poza domem w nocy i ze skradzionym towarem zatopionym tuż pod powierzchnią, niemal widocznym w świetle pełni księżyca.</w:t>
      </w:r>
    </w:p>
    <w:p w:rsidR="001D72F6" w:rsidRDefault="001D72F6"/>
    <w:p w:rsidR="001D72F6" w:rsidRDefault="001D72F6">
      <w:r>
        <w:t>Myth 2 – King Midas</w:t>
      </w:r>
    </w:p>
    <w:p w:rsidR="001D72F6" w:rsidRDefault="001D72F6" w:rsidP="001D72F6">
      <w:pPr>
        <w:pStyle w:val="NormalWeb"/>
        <w:spacing w:before="0" w:beforeAutospacing="0"/>
        <w:rPr>
          <w:rFonts w:ascii="Segoe UI" w:hAnsi="Segoe UI" w:cs="Segoe UI"/>
          <w:color w:val="2D3748"/>
          <w:spacing w:val="-4"/>
        </w:rPr>
      </w:pPr>
      <w:r>
        <w:rPr>
          <w:rFonts w:ascii="Segoe UI" w:hAnsi="Segoe UI" w:cs="Segoe UI"/>
          <w:color w:val="2D3748"/>
          <w:spacing w:val="-4"/>
          <w:shd w:val="clear" w:color="auto" w:fill="FAFBFC"/>
        </w:rPr>
        <w:t xml:space="preserve">Dionizos, bóg picia i pijaństwa, dzikiej muzyki i dzikich tańców, uwielbiał urządzać wielkie procesje przez świat ze swoimi satyrami, ludźmi z owłosionymi nogami i końskimi kopytami, śpiewającymi, pijącymi i tańczącymi. A pośród satyrów znajdował się dawny nauczyciel Dionizosa, Sylen, siwowłosy, z wydętym brzuchem, z którego kącików ust nieustannie kapało czerwone wino, lecz mądry ponad wszelką mądrość. A podczas jednej z tych wielkich procesji przez świat stary Sylen został w tyle. I został znaleziony przez pewnych ludzi, przez pewnych śmiertelników, gdy zataczał się z jednej strony drogi na drugą, śpiewając pod nosem. Pochwycili satyra; związali go powrozami; wzięli go na ramiona; i zanieśli do swojego króla. </w:t>
      </w:r>
      <w:proofErr w:type="gramStart"/>
      <w:r>
        <w:rPr>
          <w:rFonts w:ascii="Segoe UI" w:hAnsi="Segoe UI" w:cs="Segoe UI"/>
          <w:color w:val="2D3748"/>
          <w:spacing w:val="-4"/>
          <w:shd w:val="clear" w:color="auto" w:fill="FAFBFC"/>
        </w:rPr>
        <w:t>A</w:t>
      </w:r>
      <w:proofErr w:type="gramEnd"/>
      <w:r>
        <w:rPr>
          <w:rFonts w:ascii="Segoe UI" w:hAnsi="Segoe UI" w:cs="Segoe UI"/>
          <w:color w:val="2D3748"/>
          <w:spacing w:val="-4"/>
          <w:shd w:val="clear" w:color="auto" w:fill="FAFBFC"/>
        </w:rPr>
        <w:t xml:space="preserve"> ich król nazywał się Midas, król Midas, i był czcicielem Dionizosa, boga picia i pijaństwa, oraz dzikiej muzyki i dzikich tańców. A kiedy </w:t>
      </w:r>
      <w:r>
        <w:rPr>
          <w:rFonts w:ascii="Segoe UI" w:hAnsi="Segoe UI" w:cs="Segoe UI"/>
          <w:color w:val="2D3748"/>
          <w:spacing w:val="-4"/>
          <w:shd w:val="clear" w:color="auto" w:fill="FAFBFC"/>
        </w:rPr>
        <w:lastRenderedPageBreak/>
        <w:t xml:space="preserve">zobaczył starego satyra związanego powrozami, wpadł w furię na swoich ludzi. Wziął nóż; przeciął powrozy; posadził starego satyra na własnym złotym tronie; i rozkazał, by na cześć Sylena urządzono ucztę. Kiedy uczta dobiegła końca, sam król Midas zaprowadził satyra do Dionizosa, wielkiego boga. A kiedy Dionizos zobaczył swojego dawnego nauczyciela, jego serce wypełniło się szczęściem. Podbiegł. Zarzucił ramiona na szyję Sylena. Ucałował go w oba policzki, po czym zwrócił się do króla Midasa i powiedział: „Spełnię twoje jedno życzenie, jedno i tylko jedno. Czego pragniesz?”. A w tamtym czasie król Midas potrzebował złota. Potrzebował więcej złota. I myślał sobie: „Jeśli poproszę, by moje skrzynie i kufry zostały napełnione złotem, wkrótce złoto zostanie wydane. Jak mógłbym zdobyć więcej złota, niż kiedykolwiek marzyłem?”. I wtedy nagle przyszedł mu do głowy pomysł, piękny w swej prostocie. Powiedział: „Chcę tego: aby wszystko, czego dotknę, zamieniało się w błyszczące złoto”. Wielki bóg Dionizos spojrzał na króla, uśmiechnął się, skłonił głowę i zniknął w świetle. Król Midas odwrócił się, by pójść do domu, i gdy się odwrócił, poczuł dziwne uczucie. Spojrzał w dół, a jego ubrania i szaty stwardniały, zmieniając się w złoto. Przykucnął. Dotknął czubka źdźbła trawy. A tam, niczym mały złoty sztylet, sterczało z ziemi. Podbiegł i zerwał jabłko z drzewa, </w:t>
      </w:r>
      <w:proofErr w:type="gramStart"/>
      <w:r>
        <w:rPr>
          <w:rFonts w:ascii="Segoe UI" w:hAnsi="Segoe UI" w:cs="Segoe UI"/>
          <w:color w:val="2D3748"/>
          <w:spacing w:val="-4"/>
          <w:shd w:val="clear" w:color="auto" w:fill="FAFBFC"/>
        </w:rPr>
        <w:t>a</w:t>
      </w:r>
      <w:proofErr w:type="gramEnd"/>
      <w:r>
        <w:rPr>
          <w:rFonts w:ascii="Segoe UI" w:hAnsi="Segoe UI" w:cs="Segoe UI"/>
          <w:color w:val="2D3748"/>
          <w:spacing w:val="-4"/>
          <w:shd w:val="clear" w:color="auto" w:fill="FAFBFC"/>
        </w:rPr>
        <w:t xml:space="preserve"> ono było ciężkim, żółtym złotem, zimnym na jego dłoni. Dotknął pnia innego drzewa i oto stało się ono złotym drzewem, sięgającym wysoko ponad jego głowę, a liście już nie szumiały i nie szeleściły, lecz dzwoniły i brzęczały niczym złote dzwonki. Król Midas biegł to w tę, to w tamtą stronę, dotykając tego i owego. A kiedy dotarł do swojego pałacu, wyciągnął dłonie w stronę drzwi wejściowych i pojawił się złoty portal, odbijający światło słońca. Wszedł do środka. Kazał swoim sługom przygotować wielką ucztę, aby mógł świętować swój złoty dar.</w:t>
      </w:r>
      <w:r>
        <w:rPr>
          <w:rFonts w:ascii="Segoe UI" w:hAnsi="Segoe UI" w:cs="Segoe UI"/>
          <w:color w:val="2D3748"/>
          <w:spacing w:val="-4"/>
          <w:shd w:val="clear" w:color="auto" w:fill="FAFBFC"/>
        </w:rPr>
        <w:t xml:space="preserve"> </w:t>
      </w:r>
      <w:r>
        <w:rPr>
          <w:rFonts w:ascii="Segoe UI" w:hAnsi="Segoe UI" w:cs="Segoe UI"/>
          <w:color w:val="2D3748"/>
          <w:spacing w:val="-4"/>
        </w:rPr>
        <w:t>Podano mięso, chleb, wino i ciastka miodowe; król Midas usiadł, wziął kawałek chleba, włożył go do ust i ugryzł. Jego zęby zgrzytnęły o szorstkie złoto. Chwycił puchar; uniósł go do ust. W chwili, gdy dotknął jego warg, wino stężało w złoto, a on wypluł małe złote odłamki. Nagle zrozumiał swój błąd, zrozumiał swój straszny błąd.</w:t>
      </w:r>
    </w:p>
    <w:p w:rsidR="001D72F6" w:rsidRDefault="001D72F6" w:rsidP="001D72F6">
      <w:pPr>
        <w:pStyle w:val="NormalWeb"/>
        <w:rPr>
          <w:rFonts w:ascii="Segoe UI" w:hAnsi="Segoe UI" w:cs="Segoe UI"/>
          <w:color w:val="2D3748"/>
          <w:spacing w:val="-4"/>
        </w:rPr>
      </w:pPr>
      <w:r>
        <w:rPr>
          <w:rFonts w:ascii="Segoe UI" w:hAnsi="Segoe UI" w:cs="Segoe UI"/>
          <w:color w:val="2D3748"/>
          <w:spacing w:val="-4"/>
        </w:rPr>
        <w:t>W tej samej chwili jego córeczka, którą tak kochał, wbiegła do pałacowej sali. Oplotła ramionami szyję ojca, lecz nagle z brzękiem osunęła się na podłogę jako doskonały, złoty posąg małej dziewczynki – zimny, zimny, martwy złoty posąg. Midas uklęknął przy niej, a jego złote łzy z brzękiem spadały na jej złotą twarz. I powiedział: „Dionizosie, Dionizosie, popełniłem straszny błąd. Błagam cię, odbierz swój dar złota”.</w:t>
      </w:r>
    </w:p>
    <w:p w:rsidR="001D72F6" w:rsidRDefault="001D72F6" w:rsidP="001D72F6">
      <w:pPr>
        <w:pStyle w:val="NormalWeb"/>
        <w:rPr>
          <w:rFonts w:ascii="Segoe UI" w:hAnsi="Segoe UI" w:cs="Segoe UI"/>
          <w:color w:val="2D3748"/>
          <w:spacing w:val="-4"/>
        </w:rPr>
      </w:pPr>
      <w:r>
        <w:rPr>
          <w:rFonts w:ascii="Segoe UI" w:hAnsi="Segoe UI" w:cs="Segoe UI"/>
          <w:color w:val="2D3748"/>
          <w:spacing w:val="-4"/>
        </w:rPr>
        <w:t>A na wysokich zboczach góry Olimp Dionizos, bóg wina i pijaństwa, dzikiej muzyki i dzikiego tańca, spojrzał w dół na króla Midasa i poczuł, jak w jego sercu budzi się litość. Ukazał się więc przed królem. Powiedział: „Idź i obmyj się w rzece Paktol, tam gdzie wypływa ona ze zbocza góry, a złoto zostanie zmyte z twojej skóry, twojego serca, twojej duszy, a wszystko, co zamieniłeś w złoto, wróci do swojej właściwej postaci”.</w:t>
      </w:r>
    </w:p>
    <w:p w:rsidR="001D72F6" w:rsidRDefault="001D72F6" w:rsidP="001D72F6">
      <w:pPr>
        <w:pStyle w:val="NormalWeb"/>
        <w:rPr>
          <w:rFonts w:ascii="Segoe UI" w:hAnsi="Segoe UI" w:cs="Segoe UI"/>
          <w:color w:val="2D3748"/>
          <w:spacing w:val="-4"/>
        </w:rPr>
      </w:pPr>
      <w:r>
        <w:rPr>
          <w:rFonts w:ascii="Segoe UI" w:hAnsi="Segoe UI" w:cs="Segoe UI"/>
          <w:color w:val="2D3748"/>
          <w:spacing w:val="-4"/>
        </w:rPr>
        <w:t>Midas zerwał się na równe nogi, wybiegł z pałacu i biegł, biegł i biegł, aż dotarł do miejsca, gdzie rzeka Paktol wypływała ze zbocza góry. Zanurzył się w wodzie. Obmył się od stóp do głów. I podczas gdy się obmywał, złoto zostało zmyte z jego serca, skóry, umysłu i duszy.</w:t>
      </w:r>
    </w:p>
    <w:p w:rsidR="001D72F6" w:rsidRDefault="001D72F6" w:rsidP="001D72F6">
      <w:pPr>
        <w:pStyle w:val="NormalWeb"/>
        <w:spacing w:after="0" w:afterAutospacing="0"/>
        <w:rPr>
          <w:rFonts w:ascii="Segoe UI" w:hAnsi="Segoe UI" w:cs="Segoe UI"/>
          <w:color w:val="2D3748"/>
          <w:spacing w:val="-4"/>
        </w:rPr>
      </w:pPr>
      <w:r>
        <w:rPr>
          <w:rFonts w:ascii="Segoe UI" w:hAnsi="Segoe UI" w:cs="Segoe UI"/>
          <w:color w:val="2D3748"/>
          <w:spacing w:val="-4"/>
        </w:rPr>
        <w:lastRenderedPageBreak/>
        <w:t>A kiedy wyszedł z wody, nienawidził złota z taką samą siłą, z jaką wcześniej je kochał; i gdy wychodził z wody, wszystko, co zamienił w złoto, powróciło do swojej właściwej postaci; a jego córeczka zerwała się na równe nogi, zupełnie nieświadoma niczego, i pobiegła w ramiona swojej niani. Od tamtego dnia wody tej rzeki, rzeki Paktol, lśnią złociście w świetle słońca. A mężczyźni i kobiety wypłukują z błota i mułu rzecznego dna twarde, małe, lśniące grudki złota.</w:t>
      </w:r>
    </w:p>
    <w:p w:rsidR="001D72F6" w:rsidRPr="001D72F6" w:rsidRDefault="001D72F6"/>
    <w:sectPr w:rsidR="001D72F6" w:rsidRPr="001D72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2F6"/>
    <w:rsid w:val="001D72F6"/>
    <w:rsid w:val="0051727E"/>
    <w:rsid w:val="007E498D"/>
    <w:rsid w:val="00F61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E86EE"/>
  <w15:chartTrackingRefBased/>
  <w15:docId w15:val="{F9A97CD4-6178-43C9-A066-97A086646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72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E49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47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ggilvin@jog.equamea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1678</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Gilvin</dc:creator>
  <cp:keywords/>
  <dc:description/>
  <cp:lastModifiedBy>G Gilvin</cp:lastModifiedBy>
  <cp:revision>1</cp:revision>
  <dcterms:created xsi:type="dcterms:W3CDTF">2026-07-02T19:54:00Z</dcterms:created>
  <dcterms:modified xsi:type="dcterms:W3CDTF">2026-07-02T20:21:00Z</dcterms:modified>
</cp:coreProperties>
</file>